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23B9" w:rsidRPr="0090449E" w:rsidRDefault="00CA23B9" w:rsidP="001F3C4A">
      <w:pPr>
        <w:spacing w:line="360" w:lineRule="auto"/>
        <w:ind w:firstLine="0"/>
        <w:jc w:val="left"/>
        <w:rPr>
          <w:szCs w:val="28"/>
        </w:rPr>
      </w:pPr>
      <w:r w:rsidRPr="0090449E">
        <w:rPr>
          <w:szCs w:val="28"/>
        </w:rPr>
        <w:t xml:space="preserve">УДК </w:t>
      </w:r>
      <w:r w:rsidR="00863501" w:rsidRPr="0090449E">
        <w:rPr>
          <w:szCs w:val="28"/>
        </w:rPr>
        <w:t>621.91.01</w:t>
      </w:r>
    </w:p>
    <w:p w:rsidR="00C079DD" w:rsidRPr="0090449E" w:rsidRDefault="00EC5E98" w:rsidP="00A840D6">
      <w:pPr>
        <w:spacing w:line="360" w:lineRule="auto"/>
        <w:ind w:firstLine="0"/>
        <w:jc w:val="left"/>
        <w:rPr>
          <w:szCs w:val="28"/>
        </w:rPr>
      </w:pPr>
      <w:r w:rsidRPr="00A840D6">
        <w:rPr>
          <w:b/>
          <w:szCs w:val="28"/>
        </w:rPr>
        <w:t xml:space="preserve">Исследование </w:t>
      </w:r>
      <w:r w:rsidR="000435B6" w:rsidRPr="00A840D6">
        <w:rPr>
          <w:b/>
          <w:szCs w:val="28"/>
        </w:rPr>
        <w:t xml:space="preserve">технологических особенностей процесса </w:t>
      </w:r>
      <w:r w:rsidRPr="00A840D6">
        <w:rPr>
          <w:b/>
          <w:szCs w:val="28"/>
        </w:rPr>
        <w:t xml:space="preserve">лезвийной обработки </w:t>
      </w:r>
      <w:r w:rsidR="000435B6" w:rsidRPr="00A840D6">
        <w:rPr>
          <w:b/>
          <w:szCs w:val="28"/>
        </w:rPr>
        <w:t>деталей и заготовок,</w:t>
      </w:r>
      <w:r w:rsidR="00CA23B9" w:rsidRPr="00A840D6">
        <w:rPr>
          <w:b/>
          <w:szCs w:val="28"/>
        </w:rPr>
        <w:t xml:space="preserve"> полученн</w:t>
      </w:r>
      <w:r w:rsidR="000435B6" w:rsidRPr="00A840D6">
        <w:rPr>
          <w:b/>
          <w:szCs w:val="28"/>
        </w:rPr>
        <w:t>ых</w:t>
      </w:r>
      <w:r w:rsidR="00CA23B9" w:rsidRPr="00A840D6">
        <w:rPr>
          <w:b/>
          <w:szCs w:val="28"/>
        </w:rPr>
        <w:t xml:space="preserve"> </w:t>
      </w:r>
      <w:r w:rsidR="000435B6" w:rsidRPr="00A840D6">
        <w:rPr>
          <w:b/>
          <w:szCs w:val="28"/>
        </w:rPr>
        <w:t>различными методами аддитивной технологии</w:t>
      </w:r>
    </w:p>
    <w:p w:rsidR="00A840D6" w:rsidRDefault="00A840D6" w:rsidP="00A840D6">
      <w:pPr>
        <w:spacing w:line="360" w:lineRule="auto"/>
        <w:ind w:firstLine="0"/>
        <w:rPr>
          <w:szCs w:val="28"/>
        </w:rPr>
      </w:pPr>
    </w:p>
    <w:p w:rsidR="00CA23B9" w:rsidRPr="0090449E" w:rsidRDefault="00F0352A" w:rsidP="00A840D6">
      <w:pPr>
        <w:spacing w:line="360" w:lineRule="auto"/>
        <w:ind w:firstLine="0"/>
        <w:rPr>
          <w:szCs w:val="28"/>
        </w:rPr>
      </w:pPr>
      <w:r w:rsidRPr="0090449E">
        <w:rPr>
          <w:szCs w:val="28"/>
        </w:rPr>
        <w:t xml:space="preserve">Курылев </w:t>
      </w:r>
      <w:r w:rsidR="00A840D6">
        <w:rPr>
          <w:szCs w:val="28"/>
        </w:rPr>
        <w:t>Д.В.</w:t>
      </w:r>
      <w:r w:rsidR="00A840D6" w:rsidRPr="00A840D6">
        <w:rPr>
          <w:szCs w:val="28"/>
          <w:vertAlign w:val="superscript"/>
        </w:rPr>
        <w:t xml:space="preserve"> </w:t>
      </w:r>
      <w:r w:rsidR="00A840D6">
        <w:rPr>
          <w:szCs w:val="28"/>
          <w:vertAlign w:val="superscript"/>
        </w:rPr>
        <w:t>1</w:t>
      </w:r>
      <w:r w:rsidR="00A840D6">
        <w:rPr>
          <w:szCs w:val="28"/>
        </w:rPr>
        <w:t>;</w:t>
      </w:r>
      <w:r w:rsidR="004835D7" w:rsidRPr="0090449E">
        <w:rPr>
          <w:szCs w:val="28"/>
        </w:rPr>
        <w:t xml:space="preserve"> </w:t>
      </w:r>
      <w:r w:rsidR="00C51222" w:rsidRPr="0090449E">
        <w:rPr>
          <w:szCs w:val="28"/>
        </w:rPr>
        <w:t xml:space="preserve">Лунев </w:t>
      </w:r>
      <w:r w:rsidR="00A840D6">
        <w:rPr>
          <w:szCs w:val="28"/>
        </w:rPr>
        <w:t>А.Н.</w:t>
      </w:r>
      <w:r w:rsidR="00A840D6" w:rsidRPr="00A840D6">
        <w:rPr>
          <w:szCs w:val="28"/>
          <w:vertAlign w:val="superscript"/>
        </w:rPr>
        <w:t xml:space="preserve"> </w:t>
      </w:r>
      <w:r w:rsidR="00A840D6">
        <w:rPr>
          <w:szCs w:val="28"/>
          <w:vertAlign w:val="superscript"/>
        </w:rPr>
        <w:t>1</w:t>
      </w:r>
      <w:r w:rsidR="004835D7" w:rsidRPr="0090449E">
        <w:rPr>
          <w:szCs w:val="28"/>
        </w:rPr>
        <w:t xml:space="preserve">, </w:t>
      </w:r>
      <w:r w:rsidR="00C51222" w:rsidRPr="0090449E">
        <w:rPr>
          <w:szCs w:val="28"/>
        </w:rPr>
        <w:t>д.т.н.</w:t>
      </w:r>
      <w:r w:rsidR="00A840D6">
        <w:rPr>
          <w:szCs w:val="28"/>
        </w:rPr>
        <w:t xml:space="preserve">; </w:t>
      </w:r>
      <w:proofErr w:type="spellStart"/>
      <w:r w:rsidR="00C51222" w:rsidRPr="0090449E">
        <w:rPr>
          <w:szCs w:val="28"/>
        </w:rPr>
        <w:t>Янбаев</w:t>
      </w:r>
      <w:proofErr w:type="spellEnd"/>
      <w:r w:rsidR="00C51222" w:rsidRPr="0090449E">
        <w:rPr>
          <w:szCs w:val="28"/>
        </w:rPr>
        <w:t xml:space="preserve"> </w:t>
      </w:r>
      <w:r w:rsidR="00A840D6">
        <w:rPr>
          <w:szCs w:val="28"/>
        </w:rPr>
        <w:t>Р.М.</w:t>
      </w:r>
      <w:r w:rsidR="00A840D6" w:rsidRPr="00A840D6">
        <w:rPr>
          <w:szCs w:val="28"/>
          <w:vertAlign w:val="superscript"/>
        </w:rPr>
        <w:t xml:space="preserve"> </w:t>
      </w:r>
      <w:r w:rsidR="00A840D6">
        <w:rPr>
          <w:szCs w:val="28"/>
          <w:vertAlign w:val="superscript"/>
        </w:rPr>
        <w:t>1</w:t>
      </w:r>
      <w:r w:rsidR="00A840D6">
        <w:rPr>
          <w:szCs w:val="28"/>
        </w:rPr>
        <w:t>,</w:t>
      </w:r>
      <w:r w:rsidR="004835D7" w:rsidRPr="0090449E">
        <w:rPr>
          <w:szCs w:val="28"/>
        </w:rPr>
        <w:t xml:space="preserve"> </w:t>
      </w:r>
      <w:r w:rsidR="00C51222" w:rsidRPr="0090449E">
        <w:rPr>
          <w:szCs w:val="28"/>
        </w:rPr>
        <w:t>к.т.н.</w:t>
      </w:r>
    </w:p>
    <w:p w:rsidR="00A840D6" w:rsidRPr="00A840D6" w:rsidRDefault="00A840D6" w:rsidP="00A840D6">
      <w:pPr>
        <w:spacing w:line="360" w:lineRule="auto"/>
        <w:ind w:firstLine="0"/>
        <w:rPr>
          <w:szCs w:val="28"/>
        </w:rPr>
      </w:pPr>
    </w:p>
    <w:p w:rsidR="00A840D6" w:rsidRPr="00A840D6" w:rsidRDefault="00A840D6" w:rsidP="00A840D6">
      <w:pPr>
        <w:spacing w:line="360" w:lineRule="auto"/>
        <w:ind w:firstLine="0"/>
        <w:rPr>
          <w:rStyle w:val="peb"/>
          <w:rFonts w:eastAsiaTheme="majorEastAsia"/>
          <w:sz w:val="24"/>
          <w:szCs w:val="28"/>
          <w:lang w:val="en-US"/>
        </w:rPr>
      </w:pPr>
      <w:r w:rsidRPr="00A840D6">
        <w:rPr>
          <w:sz w:val="24"/>
          <w:szCs w:val="28"/>
          <w:lang w:val="en-US"/>
        </w:rPr>
        <w:t>dvkurylev@kai.ru,</w:t>
      </w:r>
      <w:r w:rsidRPr="00A840D6">
        <w:rPr>
          <w:rStyle w:val="peb"/>
          <w:rFonts w:eastAsiaTheme="majorEastAsia"/>
          <w:sz w:val="24"/>
          <w:szCs w:val="28"/>
          <w:lang w:val="en-US"/>
        </w:rPr>
        <w:t xml:space="preserve"> </w:t>
      </w:r>
      <w:hyperlink r:id="rId8" w:history="1">
        <w:r w:rsidRPr="00A840D6">
          <w:rPr>
            <w:rStyle w:val="a6"/>
            <w:rFonts w:eastAsiaTheme="majorEastAsia"/>
            <w:color w:val="auto"/>
            <w:sz w:val="24"/>
            <w:szCs w:val="28"/>
            <w:u w:val="none"/>
            <w:lang w:val="en-US"/>
          </w:rPr>
          <w:t>ruslan-yanbaev@mail.ru</w:t>
        </w:r>
      </w:hyperlink>
    </w:p>
    <w:p w:rsidR="00A840D6" w:rsidRPr="00A840D6" w:rsidRDefault="00A840D6" w:rsidP="00A840D6">
      <w:pPr>
        <w:spacing w:line="360" w:lineRule="auto"/>
        <w:ind w:firstLine="0"/>
        <w:rPr>
          <w:szCs w:val="28"/>
          <w:lang w:val="en-US"/>
        </w:rPr>
      </w:pPr>
    </w:p>
    <w:p w:rsidR="004835D7" w:rsidRPr="00A840D6" w:rsidRDefault="00A840D6" w:rsidP="00A840D6">
      <w:pPr>
        <w:spacing w:line="360" w:lineRule="auto"/>
        <w:ind w:firstLine="0"/>
        <w:jc w:val="left"/>
        <w:rPr>
          <w:i/>
          <w:szCs w:val="28"/>
        </w:rPr>
      </w:pPr>
      <w:r w:rsidRPr="00A840D6">
        <w:rPr>
          <w:szCs w:val="28"/>
          <w:vertAlign w:val="superscript"/>
        </w:rPr>
        <w:t>1</w:t>
      </w:r>
      <w:r w:rsidR="004835D7" w:rsidRPr="00A840D6">
        <w:rPr>
          <w:i/>
          <w:szCs w:val="28"/>
        </w:rPr>
        <w:t>Региональный инжиниринговый центр промышленных лазерных технологий «КАИ - Лазер»</w:t>
      </w:r>
    </w:p>
    <w:p w:rsidR="00A840D6" w:rsidRDefault="00A840D6" w:rsidP="0090449E">
      <w:pPr>
        <w:spacing w:line="360" w:lineRule="auto"/>
        <w:ind w:firstLine="0"/>
        <w:jc w:val="left"/>
        <w:rPr>
          <w:b/>
          <w:szCs w:val="28"/>
        </w:rPr>
      </w:pPr>
    </w:p>
    <w:p w:rsidR="006A2387" w:rsidRPr="00A840D6" w:rsidRDefault="006A2387" w:rsidP="00A840D6">
      <w:pPr>
        <w:spacing w:line="360" w:lineRule="auto"/>
        <w:ind w:firstLine="709"/>
        <w:jc w:val="left"/>
        <w:rPr>
          <w:b/>
          <w:i/>
          <w:szCs w:val="28"/>
        </w:rPr>
      </w:pPr>
      <w:r w:rsidRPr="00A840D6">
        <w:rPr>
          <w:b/>
          <w:i/>
          <w:szCs w:val="28"/>
        </w:rPr>
        <w:t>Аннотация</w:t>
      </w:r>
      <w:r w:rsidR="00A840D6" w:rsidRPr="00A840D6">
        <w:rPr>
          <w:b/>
          <w:i/>
          <w:szCs w:val="28"/>
        </w:rPr>
        <w:t>:</w:t>
      </w:r>
    </w:p>
    <w:p w:rsidR="003D0507" w:rsidRPr="0090449E" w:rsidRDefault="003D0507" w:rsidP="0090449E">
      <w:pPr>
        <w:spacing w:line="360" w:lineRule="auto"/>
        <w:rPr>
          <w:szCs w:val="28"/>
        </w:rPr>
      </w:pPr>
      <w:r w:rsidRPr="0090449E">
        <w:rPr>
          <w:szCs w:val="28"/>
        </w:rPr>
        <w:t>Применение аддитивных технологий позволяет снизить материалоемко</w:t>
      </w:r>
      <w:r w:rsidR="00FA6101" w:rsidRPr="0090449E">
        <w:rPr>
          <w:szCs w:val="28"/>
        </w:rPr>
        <w:t>сть и трудоемкость производства</w:t>
      </w:r>
      <w:r w:rsidRPr="0090449E">
        <w:rPr>
          <w:szCs w:val="28"/>
        </w:rPr>
        <w:t xml:space="preserve">. Однако </w:t>
      </w:r>
      <w:r w:rsidR="00FA6101" w:rsidRPr="0090449E">
        <w:rPr>
          <w:szCs w:val="28"/>
        </w:rPr>
        <w:t>в</w:t>
      </w:r>
      <w:r w:rsidRPr="0090449E">
        <w:rPr>
          <w:szCs w:val="28"/>
        </w:rPr>
        <w:t>ыращенные элементы зачастую имеют дефектный слой</w:t>
      </w:r>
      <w:r w:rsidR="00753F56" w:rsidRPr="0090449E">
        <w:rPr>
          <w:szCs w:val="28"/>
        </w:rPr>
        <w:t>, который</w:t>
      </w:r>
      <w:r w:rsidRPr="0090449E">
        <w:rPr>
          <w:szCs w:val="28"/>
        </w:rPr>
        <w:t xml:space="preserve"> необходимо удалить, например, лезвийной обработкой.</w:t>
      </w:r>
      <w:r w:rsidR="00FA6101" w:rsidRPr="0090449E">
        <w:rPr>
          <w:szCs w:val="28"/>
        </w:rPr>
        <w:t xml:space="preserve"> </w:t>
      </w:r>
      <w:r w:rsidR="000663FA" w:rsidRPr="0090449E">
        <w:rPr>
          <w:szCs w:val="28"/>
        </w:rPr>
        <w:t>При этом необходимо учитыва</w:t>
      </w:r>
      <w:r w:rsidR="00753F56" w:rsidRPr="0090449E">
        <w:rPr>
          <w:szCs w:val="28"/>
        </w:rPr>
        <w:t xml:space="preserve">ть влияние режимов наплавки на процесс и конечный результат </w:t>
      </w:r>
      <w:r w:rsidR="007649B7" w:rsidRPr="0090449E">
        <w:rPr>
          <w:szCs w:val="28"/>
        </w:rPr>
        <w:t>точения. Целью данной статьи является исследование технологических особенностей процесса лезвийной обработки поверхностей полученных наплавкой с различными режимами.</w:t>
      </w:r>
    </w:p>
    <w:p w:rsidR="00A840D6" w:rsidRPr="00A840D6" w:rsidRDefault="00200DF3" w:rsidP="0090449E">
      <w:pPr>
        <w:spacing w:line="360" w:lineRule="auto"/>
        <w:rPr>
          <w:b/>
          <w:i/>
          <w:szCs w:val="28"/>
        </w:rPr>
      </w:pPr>
      <w:r w:rsidRPr="00A840D6">
        <w:rPr>
          <w:b/>
          <w:i/>
          <w:szCs w:val="28"/>
        </w:rPr>
        <w:t xml:space="preserve">Ключевые слова: </w:t>
      </w:r>
    </w:p>
    <w:p w:rsidR="00200DF3" w:rsidRPr="0090449E" w:rsidRDefault="00200DF3" w:rsidP="0090449E">
      <w:pPr>
        <w:spacing w:line="360" w:lineRule="auto"/>
        <w:rPr>
          <w:szCs w:val="28"/>
        </w:rPr>
      </w:pPr>
      <w:r w:rsidRPr="0090449E">
        <w:rPr>
          <w:szCs w:val="28"/>
        </w:rPr>
        <w:t>аддитивные технологии, точение, наплавка</w:t>
      </w:r>
      <w:r w:rsidR="00A840D6">
        <w:rPr>
          <w:szCs w:val="28"/>
        </w:rPr>
        <w:t>.</w:t>
      </w:r>
    </w:p>
    <w:p w:rsidR="00200DF3" w:rsidRPr="0090449E" w:rsidRDefault="00200DF3" w:rsidP="0090449E">
      <w:pPr>
        <w:spacing w:line="360" w:lineRule="auto"/>
        <w:rPr>
          <w:szCs w:val="28"/>
        </w:rPr>
      </w:pPr>
    </w:p>
    <w:p w:rsidR="00200DF3" w:rsidRPr="00A840D6" w:rsidRDefault="00200DF3" w:rsidP="00A840D6">
      <w:pPr>
        <w:spacing w:line="360" w:lineRule="auto"/>
        <w:ind w:firstLine="709"/>
        <w:rPr>
          <w:b/>
          <w:i/>
          <w:szCs w:val="28"/>
        </w:rPr>
      </w:pPr>
      <w:r w:rsidRPr="00A840D6">
        <w:rPr>
          <w:b/>
          <w:i/>
          <w:szCs w:val="28"/>
          <w:lang w:val="en-US"/>
        </w:rPr>
        <w:t>Abstract</w:t>
      </w:r>
      <w:r w:rsidR="00A840D6" w:rsidRPr="00A840D6">
        <w:rPr>
          <w:b/>
          <w:i/>
          <w:szCs w:val="28"/>
        </w:rPr>
        <w:t>:</w:t>
      </w:r>
    </w:p>
    <w:p w:rsidR="00200DF3" w:rsidRPr="0090449E" w:rsidRDefault="00200DF3" w:rsidP="0090449E">
      <w:pPr>
        <w:spacing w:line="360" w:lineRule="auto"/>
        <w:rPr>
          <w:szCs w:val="28"/>
          <w:lang w:val="en-US"/>
        </w:rPr>
      </w:pPr>
      <w:r w:rsidRPr="0090449E">
        <w:rPr>
          <w:rStyle w:val="hps"/>
          <w:rFonts w:eastAsiaTheme="majorEastAsia"/>
          <w:szCs w:val="28"/>
          <w:lang w:val="en"/>
        </w:rPr>
        <w:t>The use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of additive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technologies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to reduce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the materials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consumption and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labor intensity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of production</w:t>
      </w:r>
      <w:r w:rsidRPr="0090449E">
        <w:rPr>
          <w:szCs w:val="28"/>
          <w:lang w:val="en"/>
        </w:rPr>
        <w:t xml:space="preserve">. </w:t>
      </w:r>
      <w:r w:rsidRPr="0090449E">
        <w:rPr>
          <w:rStyle w:val="hps"/>
          <w:rFonts w:eastAsiaTheme="majorEastAsia"/>
          <w:szCs w:val="28"/>
          <w:lang w:val="en"/>
        </w:rPr>
        <w:t>However,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the elements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are grown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often have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defect layer that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must be removed</w:t>
      </w:r>
      <w:r w:rsidRPr="0090449E">
        <w:rPr>
          <w:szCs w:val="28"/>
          <w:lang w:val="en"/>
        </w:rPr>
        <w:t xml:space="preserve">, </w:t>
      </w:r>
      <w:r w:rsidRPr="0090449E">
        <w:rPr>
          <w:rStyle w:val="hps"/>
          <w:rFonts w:eastAsiaTheme="majorEastAsia"/>
          <w:szCs w:val="28"/>
          <w:lang w:val="en"/>
        </w:rPr>
        <w:t>such as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the blade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machining.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It is necessary to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consider the effect of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deposition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conditions on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the process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and the end result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lastRenderedPageBreak/>
        <w:t>of turning</w:t>
      </w:r>
      <w:r w:rsidRPr="0090449E">
        <w:rPr>
          <w:szCs w:val="28"/>
          <w:lang w:val="en"/>
        </w:rPr>
        <w:t xml:space="preserve">. </w:t>
      </w:r>
      <w:r w:rsidRPr="0090449E">
        <w:rPr>
          <w:rStyle w:val="hps"/>
          <w:rFonts w:eastAsiaTheme="majorEastAsia"/>
          <w:szCs w:val="28"/>
          <w:lang w:val="en"/>
        </w:rPr>
        <w:t>The purpose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of this article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is to study the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technological features of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the process of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the blade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surface treatment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obtained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by welding</w:t>
      </w:r>
      <w:r w:rsidRPr="0090449E">
        <w:rPr>
          <w:szCs w:val="28"/>
          <w:lang w:val="en"/>
        </w:rPr>
        <w:t xml:space="preserve"> </w:t>
      </w:r>
      <w:r w:rsidRPr="0090449E">
        <w:rPr>
          <w:rStyle w:val="hps"/>
          <w:rFonts w:eastAsiaTheme="majorEastAsia"/>
          <w:szCs w:val="28"/>
          <w:lang w:val="en"/>
        </w:rPr>
        <w:t>with different modes</w:t>
      </w:r>
      <w:r w:rsidRPr="0090449E">
        <w:rPr>
          <w:szCs w:val="28"/>
          <w:lang w:val="en"/>
        </w:rPr>
        <w:t>.</w:t>
      </w:r>
    </w:p>
    <w:p w:rsidR="00A840D6" w:rsidRPr="00A840D6" w:rsidRDefault="001845AA" w:rsidP="0090449E">
      <w:pPr>
        <w:spacing w:line="360" w:lineRule="auto"/>
        <w:rPr>
          <w:b/>
          <w:i/>
          <w:szCs w:val="28"/>
          <w:lang w:val="en-US"/>
        </w:rPr>
      </w:pPr>
      <w:hyperlink r:id="rId9" w:history="1">
        <w:r w:rsidR="00200DF3" w:rsidRPr="00A840D6">
          <w:rPr>
            <w:rStyle w:val="a6"/>
            <w:rFonts w:eastAsiaTheme="majorEastAsia"/>
            <w:b/>
            <w:i/>
            <w:color w:val="auto"/>
            <w:szCs w:val="28"/>
            <w:u w:val="none"/>
            <w:lang w:val="en-US"/>
          </w:rPr>
          <w:t>K</w:t>
        </w:r>
        <w:r w:rsidR="00A840D6" w:rsidRPr="00A840D6">
          <w:rPr>
            <w:rStyle w:val="a6"/>
            <w:rFonts w:eastAsiaTheme="majorEastAsia"/>
            <w:b/>
            <w:i/>
            <w:color w:val="auto"/>
            <w:szCs w:val="28"/>
            <w:u w:val="none"/>
            <w:lang w:val="en-US"/>
          </w:rPr>
          <w:t>ey</w:t>
        </w:r>
        <w:r w:rsidR="00200DF3" w:rsidRPr="00A840D6">
          <w:rPr>
            <w:rStyle w:val="a6"/>
            <w:rFonts w:eastAsiaTheme="majorEastAsia"/>
            <w:b/>
            <w:i/>
            <w:color w:val="auto"/>
            <w:szCs w:val="28"/>
            <w:u w:val="none"/>
            <w:lang w:val="en-US"/>
          </w:rPr>
          <w:t>word</w:t>
        </w:r>
      </w:hyperlink>
      <w:r w:rsidR="00200DF3" w:rsidRPr="00A840D6">
        <w:rPr>
          <w:b/>
          <w:i/>
          <w:szCs w:val="28"/>
          <w:lang w:val="en-US"/>
        </w:rPr>
        <w:t xml:space="preserve">: </w:t>
      </w:r>
    </w:p>
    <w:p w:rsidR="00200DF3" w:rsidRPr="00A840D6" w:rsidRDefault="00200DF3" w:rsidP="0090449E">
      <w:pPr>
        <w:spacing w:line="360" w:lineRule="auto"/>
        <w:rPr>
          <w:szCs w:val="28"/>
        </w:rPr>
      </w:pPr>
      <w:r w:rsidRPr="0090449E">
        <w:rPr>
          <w:szCs w:val="28"/>
          <w:lang w:val="en-US"/>
        </w:rPr>
        <w:t>additive technology, turning, overlaying</w:t>
      </w:r>
      <w:r w:rsidR="00A840D6">
        <w:rPr>
          <w:szCs w:val="28"/>
        </w:rPr>
        <w:t>.</w:t>
      </w:r>
    </w:p>
    <w:p w:rsidR="00A840D6" w:rsidRDefault="00A840D6" w:rsidP="0090449E">
      <w:pPr>
        <w:spacing w:line="360" w:lineRule="auto"/>
        <w:ind w:firstLine="0"/>
        <w:rPr>
          <w:b/>
          <w:szCs w:val="28"/>
        </w:rPr>
      </w:pPr>
    </w:p>
    <w:p w:rsidR="0022108E" w:rsidRPr="00A840D6" w:rsidRDefault="0022108E" w:rsidP="00A840D6">
      <w:pPr>
        <w:spacing w:line="360" w:lineRule="auto"/>
        <w:ind w:firstLine="709"/>
        <w:rPr>
          <w:b/>
          <w:i/>
          <w:szCs w:val="28"/>
        </w:rPr>
      </w:pPr>
      <w:r w:rsidRPr="00A840D6">
        <w:rPr>
          <w:b/>
          <w:i/>
          <w:szCs w:val="28"/>
        </w:rPr>
        <w:t>Реферат</w:t>
      </w:r>
    </w:p>
    <w:p w:rsidR="00C70AB9" w:rsidRPr="0090449E" w:rsidRDefault="00EF70B3" w:rsidP="00A840D6">
      <w:pPr>
        <w:spacing w:line="360" w:lineRule="auto"/>
        <w:ind w:firstLine="709"/>
        <w:rPr>
          <w:szCs w:val="28"/>
        </w:rPr>
      </w:pPr>
      <w:r w:rsidRPr="0090449E">
        <w:rPr>
          <w:szCs w:val="28"/>
        </w:rPr>
        <w:t>В данной статье р</w:t>
      </w:r>
      <w:r w:rsidR="00C70AB9" w:rsidRPr="0090449E">
        <w:rPr>
          <w:szCs w:val="28"/>
        </w:rPr>
        <w:t>ассмотрены технологические особенности чистового точения детали полученной с пр</w:t>
      </w:r>
      <w:r w:rsidRPr="0090449E">
        <w:rPr>
          <w:szCs w:val="28"/>
        </w:rPr>
        <w:t>именением аддитивной технологии, а именно лазерной напла</w:t>
      </w:r>
      <w:r w:rsidR="00122782" w:rsidRPr="0090449E">
        <w:rPr>
          <w:szCs w:val="28"/>
        </w:rPr>
        <w:t>в</w:t>
      </w:r>
      <w:r w:rsidRPr="0090449E">
        <w:rPr>
          <w:szCs w:val="28"/>
        </w:rPr>
        <w:t>ки.</w:t>
      </w:r>
      <w:r w:rsidR="00C70AB9" w:rsidRPr="0090449E">
        <w:rPr>
          <w:szCs w:val="28"/>
        </w:rPr>
        <w:t xml:space="preserve"> Сделан обзор существующих технологических решений. Проведено исследования влияния режимов наплавки на</w:t>
      </w:r>
      <w:r w:rsidR="00122782" w:rsidRPr="0090449E">
        <w:rPr>
          <w:szCs w:val="28"/>
        </w:rPr>
        <w:t xml:space="preserve"> процесс точения </w:t>
      </w:r>
      <w:r w:rsidR="00375AAF" w:rsidRPr="0090449E">
        <w:rPr>
          <w:szCs w:val="28"/>
        </w:rPr>
        <w:t>резцом</w:t>
      </w:r>
      <w:r w:rsidR="00FD070E" w:rsidRPr="0090449E">
        <w:rPr>
          <w:szCs w:val="28"/>
        </w:rPr>
        <w:t xml:space="preserve"> с пластиной</w:t>
      </w:r>
      <w:r w:rsidR="00122782" w:rsidRPr="0090449E">
        <w:rPr>
          <w:szCs w:val="28"/>
        </w:rPr>
        <w:t xml:space="preserve"> </w:t>
      </w:r>
      <w:r w:rsidR="00375AAF" w:rsidRPr="0090449E">
        <w:rPr>
          <w:szCs w:val="28"/>
        </w:rPr>
        <w:t>из твердого сплава</w:t>
      </w:r>
      <w:r w:rsidR="00C70AB9" w:rsidRPr="0090449E">
        <w:rPr>
          <w:szCs w:val="28"/>
        </w:rPr>
        <w:t>. Экспериментально исследован процесс формирования микрогео</w:t>
      </w:r>
      <w:r w:rsidR="000214C7" w:rsidRPr="0090449E">
        <w:rPr>
          <w:szCs w:val="28"/>
        </w:rPr>
        <w:t>метрии поверхности.</w:t>
      </w:r>
      <w:r w:rsidR="00F0386C" w:rsidRPr="0090449E">
        <w:rPr>
          <w:szCs w:val="28"/>
        </w:rPr>
        <w:t xml:space="preserve"> В результате получили, что режимы наплавки существенно влияют на трудоемкость </w:t>
      </w:r>
      <w:r w:rsidR="00344164" w:rsidRPr="0090449E">
        <w:rPr>
          <w:szCs w:val="28"/>
        </w:rPr>
        <w:t>последующей обработки и на точность и качество полученной поверхности.</w:t>
      </w:r>
    </w:p>
    <w:p w:rsidR="00200DF3" w:rsidRPr="0090449E" w:rsidRDefault="00200DF3" w:rsidP="00A840D6">
      <w:pPr>
        <w:spacing w:line="360" w:lineRule="auto"/>
        <w:ind w:firstLine="709"/>
        <w:rPr>
          <w:rFonts w:ascii="TimesNewRomanPSMT" w:hAnsi="TimesNewRomanPSMT"/>
          <w:color w:val="000000"/>
          <w:szCs w:val="28"/>
        </w:rPr>
      </w:pPr>
    </w:p>
    <w:p w:rsidR="00200DF3" w:rsidRPr="0090449E" w:rsidRDefault="00200DF3" w:rsidP="00A840D6">
      <w:pPr>
        <w:spacing w:line="360" w:lineRule="auto"/>
        <w:ind w:firstLine="709"/>
        <w:rPr>
          <w:rFonts w:ascii="TimesNewRomanPSMT" w:hAnsi="TimesNewRomanPSMT"/>
          <w:b/>
          <w:color w:val="000000"/>
          <w:szCs w:val="28"/>
        </w:rPr>
      </w:pPr>
      <w:r w:rsidRPr="0090449E">
        <w:rPr>
          <w:rFonts w:ascii="TimesNewRomanPSMT" w:hAnsi="TimesNewRomanPSMT"/>
          <w:b/>
          <w:color w:val="000000"/>
          <w:szCs w:val="28"/>
        </w:rPr>
        <w:t>Введение</w:t>
      </w:r>
    </w:p>
    <w:p w:rsidR="006D4029" w:rsidRPr="0090449E" w:rsidRDefault="006D4029" w:rsidP="00A840D6">
      <w:pPr>
        <w:spacing w:line="360" w:lineRule="auto"/>
        <w:ind w:firstLine="709"/>
        <w:rPr>
          <w:rFonts w:ascii="TimesNewRomanPSMT" w:hAnsi="TimesNewRomanPSMT"/>
          <w:color w:val="000000"/>
          <w:szCs w:val="28"/>
        </w:rPr>
      </w:pPr>
      <w:r w:rsidRPr="0090449E">
        <w:rPr>
          <w:rFonts w:ascii="TimesNewRomanPSMT" w:hAnsi="TimesNewRomanPSMT"/>
          <w:color w:val="000000"/>
          <w:szCs w:val="28"/>
        </w:rPr>
        <w:t xml:space="preserve">Основными задачами современного авиастроения являются повышение надежности деталей и снижение </w:t>
      </w:r>
      <w:proofErr w:type="spellStart"/>
      <w:r w:rsidRPr="0090449E">
        <w:rPr>
          <w:rFonts w:ascii="TimesNewRomanPSMT" w:hAnsi="TimesNewRomanPSMT"/>
          <w:color w:val="000000"/>
          <w:szCs w:val="28"/>
        </w:rPr>
        <w:t>энерго</w:t>
      </w:r>
      <w:proofErr w:type="spellEnd"/>
      <w:r w:rsidRPr="0090449E">
        <w:rPr>
          <w:rFonts w:ascii="TimesNewRomanPSMT" w:hAnsi="TimesNewRomanPSMT"/>
          <w:color w:val="000000"/>
          <w:szCs w:val="28"/>
        </w:rPr>
        <w:t>- и материалоемкости производства, реализация которых невозможна без использования новых прогрессивных технологий.</w:t>
      </w:r>
    </w:p>
    <w:p w:rsidR="006D4029" w:rsidRPr="0090449E" w:rsidRDefault="006D4029" w:rsidP="00A840D6">
      <w:pPr>
        <w:spacing w:line="360" w:lineRule="auto"/>
        <w:ind w:firstLine="709"/>
        <w:rPr>
          <w:rFonts w:ascii="TimesNewRomanPSMT" w:hAnsi="TimesNewRomanPSMT"/>
          <w:color w:val="000000"/>
          <w:szCs w:val="28"/>
        </w:rPr>
      </w:pPr>
      <w:r w:rsidRPr="0090449E">
        <w:rPr>
          <w:rFonts w:ascii="TimesNewRomanPSMT" w:hAnsi="TimesNewRomanPSMT"/>
          <w:color w:val="000000"/>
          <w:szCs w:val="28"/>
        </w:rPr>
        <w:t>В связи с этим экономически и технически целесообразно развивать принципиально новые подходы к производству деталей авиационной техники. Применение аддитивных технологий позволя</w:t>
      </w:r>
      <w:r w:rsidR="004C5F89" w:rsidRPr="0090449E">
        <w:rPr>
          <w:rFonts w:ascii="TimesNewRomanPSMT" w:hAnsi="TimesNewRomanPSMT"/>
          <w:color w:val="000000"/>
          <w:szCs w:val="28"/>
        </w:rPr>
        <w:t>ет не только снизить материалоемкость и трудоемкость производства, а также дают возможность восстанавливать изношенных и поврежденных элементов</w:t>
      </w:r>
      <w:r w:rsidR="00E867A3" w:rsidRPr="0090449E">
        <w:rPr>
          <w:rFonts w:ascii="TimesNewRomanPSMT" w:hAnsi="TimesNewRomanPSMT"/>
          <w:color w:val="000000"/>
          <w:szCs w:val="28"/>
        </w:rPr>
        <w:t xml:space="preserve"> [1]</w:t>
      </w:r>
      <w:r w:rsidR="004C5F89" w:rsidRPr="0090449E">
        <w:rPr>
          <w:rFonts w:ascii="TimesNewRomanPSMT" w:hAnsi="TimesNewRomanPSMT"/>
          <w:color w:val="000000"/>
          <w:szCs w:val="28"/>
        </w:rPr>
        <w:t>.</w:t>
      </w:r>
    </w:p>
    <w:p w:rsidR="006D4029" w:rsidRPr="0090449E" w:rsidRDefault="006D4029" w:rsidP="00A840D6">
      <w:pPr>
        <w:spacing w:line="360" w:lineRule="auto"/>
        <w:ind w:firstLine="709"/>
        <w:rPr>
          <w:rFonts w:ascii="TimesNewRomanPSMT" w:hAnsi="TimesNewRomanPSMT"/>
          <w:color w:val="000000"/>
          <w:szCs w:val="28"/>
        </w:rPr>
      </w:pPr>
      <w:r w:rsidRPr="0090449E">
        <w:rPr>
          <w:rFonts w:ascii="TimesNewRomanPSMT" w:hAnsi="TimesNewRomanPSMT"/>
          <w:color w:val="000000"/>
          <w:szCs w:val="28"/>
        </w:rPr>
        <w:t>При реставрации изношенных деталей в 5</w:t>
      </w:r>
      <w:r w:rsidR="00A840D6">
        <w:rPr>
          <w:rFonts w:ascii="TimesNewRomanPSMT" w:hAnsi="TimesNewRomanPSMT" w:hint="eastAsia"/>
          <w:color w:val="000000"/>
          <w:szCs w:val="28"/>
        </w:rPr>
        <w:t>–</w:t>
      </w:r>
      <w:r w:rsidRPr="0090449E">
        <w:rPr>
          <w:rFonts w:ascii="TimesNewRomanPSMT" w:hAnsi="TimesNewRomanPSMT"/>
          <w:color w:val="000000"/>
          <w:szCs w:val="28"/>
        </w:rPr>
        <w:t xml:space="preserve">8 раз сокращается число технологических операций по сравнению с изготовлением новых деталей, </w:t>
      </w:r>
      <w:r w:rsidRPr="0090449E">
        <w:rPr>
          <w:rFonts w:ascii="TimesNewRomanPSMT" w:hAnsi="TimesNewRomanPSMT"/>
          <w:color w:val="000000"/>
          <w:szCs w:val="28"/>
        </w:rPr>
        <w:lastRenderedPageBreak/>
        <w:t xml:space="preserve">а стоимость восстановления, как правило, на </w:t>
      </w:r>
      <w:r w:rsidR="004C5F89" w:rsidRPr="0090449E">
        <w:rPr>
          <w:rFonts w:ascii="TimesNewRomanPSMT" w:hAnsi="TimesNewRomanPSMT"/>
          <w:color w:val="000000"/>
          <w:szCs w:val="28"/>
        </w:rPr>
        <w:t>30</w:t>
      </w:r>
      <w:r w:rsidR="00A840D6">
        <w:rPr>
          <w:rFonts w:ascii="TimesNewRomanPSMT" w:hAnsi="TimesNewRomanPSMT" w:hint="eastAsia"/>
          <w:color w:val="000000"/>
          <w:szCs w:val="28"/>
        </w:rPr>
        <w:t>–</w:t>
      </w:r>
      <w:r w:rsidRPr="0090449E">
        <w:rPr>
          <w:rFonts w:ascii="TimesNewRomanPSMT" w:hAnsi="TimesNewRomanPSMT"/>
          <w:color w:val="000000"/>
          <w:szCs w:val="28"/>
        </w:rPr>
        <w:t>50% ниже стоимости изготовления деталей. Увеличение объема</w:t>
      </w:r>
      <w:r w:rsidR="000214C7" w:rsidRPr="0090449E">
        <w:rPr>
          <w:rFonts w:ascii="TimesNewRomanPSMT" w:hAnsi="TimesNewRomanPSMT"/>
          <w:color w:val="000000"/>
          <w:szCs w:val="28"/>
        </w:rPr>
        <w:t xml:space="preserve"> </w:t>
      </w:r>
      <w:r w:rsidRPr="0090449E">
        <w:rPr>
          <w:rFonts w:ascii="TimesNewRomanPSMT" w:hAnsi="TimesNewRomanPSMT"/>
          <w:color w:val="000000"/>
          <w:szCs w:val="28"/>
        </w:rPr>
        <w:t>восстановления деталей позволяет существенно снизить затраты</w:t>
      </w:r>
      <w:r w:rsidR="004C5F89" w:rsidRPr="0090449E">
        <w:rPr>
          <w:rFonts w:ascii="TimesNewRomanPSMT" w:hAnsi="TimesNewRomanPSMT"/>
          <w:color w:val="000000"/>
          <w:szCs w:val="28"/>
        </w:rPr>
        <w:t xml:space="preserve"> [</w:t>
      </w:r>
      <w:r w:rsidR="00E867A3" w:rsidRPr="0090449E">
        <w:rPr>
          <w:rFonts w:ascii="TimesNewRomanPSMT" w:hAnsi="TimesNewRomanPSMT"/>
          <w:color w:val="000000"/>
          <w:szCs w:val="28"/>
        </w:rPr>
        <w:t>2</w:t>
      </w:r>
      <w:r w:rsidR="004C5F89" w:rsidRPr="0090449E">
        <w:rPr>
          <w:rFonts w:ascii="TimesNewRomanPSMT" w:hAnsi="TimesNewRomanPSMT"/>
          <w:color w:val="000000"/>
          <w:szCs w:val="28"/>
        </w:rPr>
        <w:t>].</w:t>
      </w:r>
    </w:p>
    <w:p w:rsidR="004C5F89" w:rsidRPr="0090449E" w:rsidRDefault="004C5F89" w:rsidP="00A840D6">
      <w:pPr>
        <w:spacing w:line="360" w:lineRule="auto"/>
        <w:ind w:firstLine="709"/>
        <w:rPr>
          <w:szCs w:val="28"/>
        </w:rPr>
      </w:pPr>
      <w:r w:rsidRPr="0090449E">
        <w:rPr>
          <w:szCs w:val="28"/>
        </w:rPr>
        <w:t>Однако современные аддитивные технологии не позволяют в полной мере обойтись без механической обработки. Выращен</w:t>
      </w:r>
      <w:r w:rsidR="006B162F" w:rsidRPr="0090449E">
        <w:rPr>
          <w:szCs w:val="28"/>
        </w:rPr>
        <w:t>ные элементы зачастую имеют волнистость 1</w:t>
      </w:r>
      <w:r w:rsidR="00A840D6">
        <w:rPr>
          <w:szCs w:val="28"/>
        </w:rPr>
        <w:t>–</w:t>
      </w:r>
      <w:r w:rsidR="006B162F" w:rsidRPr="0090449E">
        <w:rPr>
          <w:szCs w:val="28"/>
        </w:rPr>
        <w:t>2 мм, а также не проплавленные участки поверхностного слоя</w:t>
      </w:r>
      <w:r w:rsidR="00E867A3" w:rsidRPr="0090449E">
        <w:rPr>
          <w:szCs w:val="28"/>
        </w:rPr>
        <w:t xml:space="preserve"> [3]</w:t>
      </w:r>
      <w:r w:rsidR="006B162F" w:rsidRPr="0090449E">
        <w:rPr>
          <w:szCs w:val="28"/>
        </w:rPr>
        <w:t>. И поэтому данные дефектный слой необходимо удалить, например, лезвийной обработкой.</w:t>
      </w:r>
    </w:p>
    <w:p w:rsidR="0089064C" w:rsidRPr="0090449E" w:rsidRDefault="006B162F" w:rsidP="00A840D6">
      <w:pPr>
        <w:spacing w:line="360" w:lineRule="auto"/>
        <w:ind w:firstLine="709"/>
        <w:rPr>
          <w:szCs w:val="28"/>
        </w:rPr>
      </w:pPr>
      <w:r w:rsidRPr="0090449E">
        <w:rPr>
          <w:szCs w:val="28"/>
        </w:rPr>
        <w:t>Целью данного исследования является изучения процесса лезвийной обработки</w:t>
      </w:r>
      <w:r w:rsidR="0089064C" w:rsidRPr="0090449E">
        <w:rPr>
          <w:szCs w:val="28"/>
        </w:rPr>
        <w:t xml:space="preserve"> поверхности полученной лазерной наплавкой.</w:t>
      </w:r>
      <w:r w:rsidR="00104A8C" w:rsidRPr="0090449E">
        <w:rPr>
          <w:szCs w:val="28"/>
        </w:rPr>
        <w:t xml:space="preserve"> </w:t>
      </w:r>
      <w:r w:rsidR="0089064C" w:rsidRPr="0090449E">
        <w:rPr>
          <w:szCs w:val="28"/>
        </w:rPr>
        <w:t xml:space="preserve">В данной статье рассматривается токарная обработка </w:t>
      </w:r>
      <w:r w:rsidR="00A10977" w:rsidRPr="0090449E">
        <w:rPr>
          <w:szCs w:val="28"/>
        </w:rPr>
        <w:t>поверхност</w:t>
      </w:r>
      <w:r w:rsidR="00112F1B" w:rsidRPr="0090449E">
        <w:rPr>
          <w:szCs w:val="28"/>
        </w:rPr>
        <w:t>ей</w:t>
      </w:r>
      <w:r w:rsidR="00104A8C" w:rsidRPr="0090449E">
        <w:rPr>
          <w:szCs w:val="28"/>
        </w:rPr>
        <w:t xml:space="preserve"> (</w:t>
      </w:r>
      <w:r w:rsidR="00A840D6">
        <w:rPr>
          <w:szCs w:val="28"/>
        </w:rPr>
        <w:t>р</w:t>
      </w:r>
      <w:r w:rsidR="00104A8C" w:rsidRPr="0090449E">
        <w:rPr>
          <w:szCs w:val="28"/>
        </w:rPr>
        <w:t>ис. 1)</w:t>
      </w:r>
      <w:r w:rsidR="00A10977" w:rsidRPr="0090449E">
        <w:rPr>
          <w:szCs w:val="28"/>
        </w:rPr>
        <w:t xml:space="preserve"> полученны</w:t>
      </w:r>
      <w:r w:rsidR="00112F1B" w:rsidRPr="0090449E">
        <w:rPr>
          <w:szCs w:val="28"/>
        </w:rPr>
        <w:t>х</w:t>
      </w:r>
      <w:r w:rsidR="00104A8C" w:rsidRPr="0090449E">
        <w:rPr>
          <w:szCs w:val="28"/>
        </w:rPr>
        <w:t xml:space="preserve"> лазерной наплавкой порошка на основе никеля и жаропрочной стали</w:t>
      </w:r>
      <w:r w:rsidR="00A10977" w:rsidRPr="0090449E">
        <w:rPr>
          <w:szCs w:val="28"/>
        </w:rPr>
        <w:t xml:space="preserve"> с раз</w:t>
      </w:r>
      <w:r w:rsidR="00112F1B" w:rsidRPr="0090449E">
        <w:rPr>
          <w:szCs w:val="28"/>
        </w:rPr>
        <w:t>личными</w:t>
      </w:r>
      <w:r w:rsidR="00A10977" w:rsidRPr="0090449E">
        <w:rPr>
          <w:szCs w:val="28"/>
        </w:rPr>
        <w:t xml:space="preserve"> режимами наплавки</w:t>
      </w:r>
      <w:r w:rsidR="00104A8C" w:rsidRPr="0090449E">
        <w:rPr>
          <w:szCs w:val="28"/>
        </w:rPr>
        <w:t xml:space="preserve"> (</w:t>
      </w:r>
      <w:r w:rsidR="00A840D6">
        <w:rPr>
          <w:szCs w:val="28"/>
        </w:rPr>
        <w:t>т</w:t>
      </w:r>
      <w:r w:rsidR="00104A8C" w:rsidRPr="0090449E">
        <w:rPr>
          <w:szCs w:val="28"/>
        </w:rPr>
        <w:t>аблица 1)</w:t>
      </w:r>
      <w:r w:rsidR="0089064C" w:rsidRPr="0090449E">
        <w:rPr>
          <w:szCs w:val="28"/>
        </w:rPr>
        <w:t>.</w:t>
      </w:r>
      <w:r w:rsidR="00A10977" w:rsidRPr="0090449E">
        <w:rPr>
          <w:szCs w:val="28"/>
        </w:rPr>
        <w:t xml:space="preserve"> </w:t>
      </w:r>
    </w:p>
    <w:p w:rsidR="0089064C" w:rsidRPr="0090449E" w:rsidRDefault="000F5E54" w:rsidP="0090449E">
      <w:pPr>
        <w:spacing w:line="360" w:lineRule="auto"/>
        <w:ind w:firstLine="0"/>
        <w:jc w:val="center"/>
        <w:rPr>
          <w:szCs w:val="28"/>
        </w:rPr>
      </w:pPr>
      <w:r w:rsidRPr="0090449E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58197E2" wp14:editId="77AC7CFC">
                <wp:simplePos x="0" y="0"/>
                <wp:positionH relativeFrom="column">
                  <wp:posOffset>2748910</wp:posOffset>
                </wp:positionH>
                <wp:positionV relativeFrom="paragraph">
                  <wp:posOffset>456565</wp:posOffset>
                </wp:positionV>
                <wp:extent cx="1186180" cy="1403985"/>
                <wp:effectExtent l="0" t="0" r="0" b="0"/>
                <wp:wrapNone/>
                <wp:docPr id="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61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50F5" w:rsidRPr="000350F5" w:rsidRDefault="000350F5">
                            <w:pPr>
                              <w:rPr>
                                <w:b/>
                                <w:sz w:val="56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0350F5">
                              <w:rPr>
                                <w:b/>
                                <w:sz w:val="56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258197E2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16.45pt;margin-top:35.95pt;width:93.4pt;height:110.55pt;z-index:2516572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" filled="f" stroked="f">
                <v:textbox style="mso-fit-shape-to-text:t">
                  <w:txbxContent>
                    <w:p w:rsidR="000350F5" w:rsidRPr="000350F5" w:rsidRDefault="000350F5">
                      <w:pPr>
                        <w:rPr>
                          <w:b/>
                          <w:sz w:val="56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0350F5">
                        <w:rPr>
                          <w:b/>
                          <w:sz w:val="56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0350F5" w:rsidRPr="0090449E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F25E857" wp14:editId="1C4F33C4">
                <wp:simplePos x="0" y="0"/>
                <wp:positionH relativeFrom="column">
                  <wp:posOffset>3641725</wp:posOffset>
                </wp:positionH>
                <wp:positionV relativeFrom="paragraph">
                  <wp:posOffset>452750</wp:posOffset>
                </wp:positionV>
                <wp:extent cx="1186180" cy="1403985"/>
                <wp:effectExtent l="0" t="0" r="0" b="0"/>
                <wp:wrapNone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61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50F5" w:rsidRPr="000350F5" w:rsidRDefault="000350F5">
                            <w:pPr>
                              <w:rPr>
                                <w:b/>
                                <w:sz w:val="56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0350F5">
                              <w:rPr>
                                <w:b/>
                                <w:sz w:val="56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F25E857" id="_x0000_s1027" type="#_x0000_t202" style="position:absolute;left:0;text-align:left;margin-left:286.75pt;margin-top:35.65pt;width:93.4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" filled="f" stroked="f">
                <v:textbox style="mso-fit-shape-to-text:t">
                  <w:txbxContent>
                    <w:p w:rsidR="000350F5" w:rsidRPr="000350F5" w:rsidRDefault="000350F5">
                      <w:pPr>
                        <w:rPr>
                          <w:b/>
                          <w:sz w:val="56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0350F5">
                        <w:rPr>
                          <w:b/>
                          <w:sz w:val="56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350F5" w:rsidRPr="0090449E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570A5DFA" wp14:editId="43C41204">
                <wp:simplePos x="0" y="0"/>
                <wp:positionH relativeFrom="column">
                  <wp:posOffset>1409065</wp:posOffset>
                </wp:positionH>
                <wp:positionV relativeFrom="paragraph">
                  <wp:posOffset>456565</wp:posOffset>
                </wp:positionV>
                <wp:extent cx="1186180" cy="1403985"/>
                <wp:effectExtent l="0" t="0" r="0" b="635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61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50F5" w:rsidRPr="000350F5" w:rsidRDefault="000350F5">
                            <w:pPr>
                              <w:rPr>
                                <w:b/>
                                <w:sz w:val="56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0350F5">
                              <w:rPr>
                                <w:b/>
                                <w:sz w:val="56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70A5DFA" id="_x0000_s1028" type="#_x0000_t202" style="position:absolute;left:0;text-align:left;margin-left:110.95pt;margin-top:35.95pt;width:93.4pt;height:110.55pt;z-index:2516551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" filled="f" stroked="f">
                <v:textbox style="mso-fit-shape-to-text:t">
                  <w:txbxContent>
                    <w:p w:rsidR="000350F5" w:rsidRPr="000350F5" w:rsidRDefault="000350F5">
                      <w:pPr>
                        <w:rPr>
                          <w:b/>
                          <w:sz w:val="56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0350F5">
                        <w:rPr>
                          <w:b/>
                          <w:sz w:val="56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89064C" w:rsidRPr="0090449E">
        <w:rPr>
          <w:noProof/>
          <w:szCs w:val="28"/>
        </w:rPr>
        <w:drawing>
          <wp:inline distT="0" distB="0" distL="0" distR="0" wp14:anchorId="4505EC13" wp14:editId="0F3E70C5">
            <wp:extent cx="4245486" cy="1507713"/>
            <wp:effectExtent l="0" t="0" r="3175" b="0"/>
            <wp:docPr id="1" name="Рисунок 1" descr="C:\Users\dvkurylev\AppData\Local\Microsoft\Windows\Temporary Internet Files\Content.Word\2016-02-16-0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vkurylev\AppData\Local\Microsoft\Windows\Temporary Internet Files\Content.Word\2016-02-16-019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324" cy="1510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64C" w:rsidRPr="00A840D6" w:rsidRDefault="00CE1474" w:rsidP="0090449E">
      <w:pPr>
        <w:spacing w:line="360" w:lineRule="auto"/>
        <w:ind w:firstLine="0"/>
        <w:jc w:val="center"/>
        <w:rPr>
          <w:sz w:val="24"/>
          <w:szCs w:val="28"/>
        </w:rPr>
      </w:pPr>
      <w:r w:rsidRPr="00A840D6">
        <w:rPr>
          <w:sz w:val="24"/>
          <w:szCs w:val="28"/>
        </w:rPr>
        <w:t xml:space="preserve">Рис. 1 </w:t>
      </w:r>
      <w:r w:rsidR="00A840D6" w:rsidRPr="00A840D6">
        <w:rPr>
          <w:sz w:val="24"/>
          <w:szCs w:val="28"/>
        </w:rPr>
        <w:t xml:space="preserve">– </w:t>
      </w:r>
      <w:r w:rsidRPr="00A840D6">
        <w:rPr>
          <w:sz w:val="24"/>
          <w:szCs w:val="28"/>
        </w:rPr>
        <w:t>Обрабатываемая деталь</w:t>
      </w:r>
    </w:p>
    <w:p w:rsidR="00A840D6" w:rsidRPr="00A840D6" w:rsidRDefault="00104A8C" w:rsidP="00A840D6">
      <w:pPr>
        <w:spacing w:line="360" w:lineRule="auto"/>
        <w:jc w:val="right"/>
        <w:rPr>
          <w:sz w:val="24"/>
          <w:szCs w:val="28"/>
        </w:rPr>
      </w:pPr>
      <w:r w:rsidRPr="00A840D6">
        <w:rPr>
          <w:sz w:val="24"/>
          <w:szCs w:val="28"/>
        </w:rPr>
        <w:t>Таблица 1</w:t>
      </w:r>
    </w:p>
    <w:p w:rsidR="00104A8C" w:rsidRPr="00A840D6" w:rsidRDefault="00104A8C" w:rsidP="00A840D6">
      <w:pPr>
        <w:spacing w:line="360" w:lineRule="auto"/>
        <w:ind w:firstLine="0"/>
        <w:jc w:val="center"/>
        <w:rPr>
          <w:sz w:val="24"/>
          <w:szCs w:val="28"/>
        </w:rPr>
      </w:pPr>
      <w:r w:rsidRPr="00A840D6">
        <w:rPr>
          <w:sz w:val="24"/>
          <w:szCs w:val="28"/>
        </w:rPr>
        <w:t>Параметры поверхностного слоя при различных режимах наплавки</w:t>
      </w:r>
    </w:p>
    <w:tbl>
      <w:tblPr>
        <w:tblStyle w:val="a7"/>
        <w:tblW w:w="9324" w:type="dxa"/>
        <w:tblLook w:val="04A0" w:firstRow="1" w:lastRow="0" w:firstColumn="1" w:lastColumn="0" w:noHBand="0" w:noVBand="1"/>
      </w:tblPr>
      <w:tblGrid>
        <w:gridCol w:w="441"/>
        <w:gridCol w:w="1562"/>
        <w:gridCol w:w="1268"/>
        <w:gridCol w:w="1228"/>
        <w:gridCol w:w="1257"/>
        <w:gridCol w:w="1865"/>
        <w:gridCol w:w="1703"/>
      </w:tblGrid>
      <w:tr w:rsidR="00104A8C" w:rsidRPr="00A840D6" w:rsidTr="00104A8C">
        <w:tc>
          <w:tcPr>
            <w:tcW w:w="441" w:type="dxa"/>
            <w:vMerge w:val="restart"/>
            <w:vAlign w:val="center"/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sz w:val="22"/>
                <w:szCs w:val="28"/>
              </w:rPr>
              <w:t>№</w:t>
            </w:r>
          </w:p>
        </w:tc>
        <w:tc>
          <w:tcPr>
            <w:tcW w:w="5315" w:type="dxa"/>
            <w:gridSpan w:val="4"/>
            <w:vAlign w:val="center"/>
          </w:tcPr>
          <w:p w:rsidR="00104A8C" w:rsidRPr="00A840D6" w:rsidRDefault="00104A8C" w:rsidP="00A840D6">
            <w:pPr>
              <w:spacing w:line="276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bCs/>
                <w:color w:val="000000"/>
                <w:sz w:val="22"/>
                <w:szCs w:val="28"/>
              </w:rPr>
              <w:t>Режимы лазерной наплавки</w:t>
            </w:r>
          </w:p>
        </w:tc>
        <w:tc>
          <w:tcPr>
            <w:tcW w:w="3568" w:type="dxa"/>
            <w:gridSpan w:val="2"/>
          </w:tcPr>
          <w:p w:rsidR="00104A8C" w:rsidRPr="00A840D6" w:rsidRDefault="00104A8C" w:rsidP="00A840D6">
            <w:pPr>
              <w:spacing w:line="276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sz w:val="22"/>
                <w:szCs w:val="28"/>
              </w:rPr>
              <w:t>Параметры наплавленной поверхности</w:t>
            </w:r>
          </w:p>
        </w:tc>
      </w:tr>
      <w:tr w:rsidR="00104A8C" w:rsidRPr="00A840D6" w:rsidTr="001E59C4">
        <w:trPr>
          <w:trHeight w:val="384"/>
        </w:trPr>
        <w:tc>
          <w:tcPr>
            <w:tcW w:w="441" w:type="dxa"/>
            <w:vMerge/>
          </w:tcPr>
          <w:p w:rsidR="00104A8C" w:rsidRPr="00A840D6" w:rsidRDefault="00104A8C" w:rsidP="0090449E">
            <w:pPr>
              <w:spacing w:line="360" w:lineRule="auto"/>
              <w:ind w:firstLine="0"/>
              <w:rPr>
                <w:sz w:val="22"/>
                <w:szCs w:val="28"/>
              </w:rPr>
            </w:pPr>
          </w:p>
        </w:tc>
        <w:tc>
          <w:tcPr>
            <w:tcW w:w="1562" w:type="dxa"/>
            <w:vMerge w:val="restart"/>
            <w:vAlign w:val="center"/>
          </w:tcPr>
          <w:p w:rsidR="00104A8C" w:rsidRPr="00A840D6" w:rsidRDefault="00104A8C" w:rsidP="00A840D6">
            <w:pPr>
              <w:spacing w:line="276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sz w:val="22"/>
                <w:szCs w:val="28"/>
              </w:rPr>
              <w:t>Мощность, Вт</w:t>
            </w:r>
          </w:p>
        </w:tc>
        <w:tc>
          <w:tcPr>
            <w:tcW w:w="1268" w:type="dxa"/>
            <w:vMerge w:val="restart"/>
          </w:tcPr>
          <w:p w:rsidR="00104A8C" w:rsidRPr="00A840D6" w:rsidRDefault="00104A8C" w:rsidP="00A840D6">
            <w:pPr>
              <w:spacing w:line="276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color w:val="000000"/>
                <w:sz w:val="22"/>
                <w:szCs w:val="28"/>
              </w:rPr>
              <w:t>Расход порошка, г/мин</w:t>
            </w:r>
          </w:p>
        </w:tc>
        <w:tc>
          <w:tcPr>
            <w:tcW w:w="1228" w:type="dxa"/>
            <w:vMerge w:val="restart"/>
          </w:tcPr>
          <w:p w:rsidR="00104A8C" w:rsidRPr="00A840D6" w:rsidRDefault="00104A8C" w:rsidP="00A840D6">
            <w:pPr>
              <w:spacing w:line="276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color w:val="000000"/>
                <w:sz w:val="22"/>
                <w:szCs w:val="28"/>
              </w:rPr>
              <w:t>Скорость наплавки м</w:t>
            </w:r>
            <w:r w:rsidR="00576F0F" w:rsidRPr="00A840D6">
              <w:rPr>
                <w:color w:val="000000"/>
                <w:sz w:val="22"/>
                <w:szCs w:val="28"/>
              </w:rPr>
              <w:t>м/мин</w:t>
            </w:r>
          </w:p>
        </w:tc>
        <w:tc>
          <w:tcPr>
            <w:tcW w:w="1257" w:type="dxa"/>
            <w:vMerge w:val="restart"/>
            <w:tcBorders>
              <w:bottom w:val="single" w:sz="4" w:space="0" w:color="auto"/>
            </w:tcBorders>
          </w:tcPr>
          <w:p w:rsidR="00104A8C" w:rsidRPr="00A840D6" w:rsidRDefault="00104A8C" w:rsidP="00A840D6">
            <w:pPr>
              <w:spacing w:line="276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color w:val="000000"/>
                <w:sz w:val="22"/>
                <w:szCs w:val="28"/>
              </w:rPr>
              <w:t>Шаг наплавки, мм/об</w:t>
            </w:r>
          </w:p>
        </w:tc>
        <w:tc>
          <w:tcPr>
            <w:tcW w:w="3568" w:type="dxa"/>
            <w:gridSpan w:val="2"/>
            <w:vAlign w:val="center"/>
          </w:tcPr>
          <w:p w:rsidR="00104A8C" w:rsidRPr="00A840D6" w:rsidRDefault="00104A8C" w:rsidP="00A840D6">
            <w:pPr>
              <w:spacing w:line="276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sz w:val="22"/>
                <w:szCs w:val="28"/>
              </w:rPr>
              <w:t>Диаметр, мм</w:t>
            </w:r>
          </w:p>
        </w:tc>
      </w:tr>
      <w:tr w:rsidR="00104A8C" w:rsidRPr="00A840D6" w:rsidTr="001E59C4">
        <w:trPr>
          <w:trHeight w:val="374"/>
        </w:trPr>
        <w:tc>
          <w:tcPr>
            <w:tcW w:w="441" w:type="dxa"/>
            <w:vMerge/>
          </w:tcPr>
          <w:p w:rsidR="00104A8C" w:rsidRPr="00A840D6" w:rsidRDefault="00104A8C" w:rsidP="0090449E">
            <w:pPr>
              <w:spacing w:line="360" w:lineRule="auto"/>
              <w:ind w:firstLine="0"/>
              <w:rPr>
                <w:sz w:val="22"/>
                <w:szCs w:val="28"/>
              </w:rPr>
            </w:pPr>
          </w:p>
        </w:tc>
        <w:tc>
          <w:tcPr>
            <w:tcW w:w="1562" w:type="dxa"/>
            <w:vMerge/>
          </w:tcPr>
          <w:p w:rsidR="00104A8C" w:rsidRPr="00A840D6" w:rsidRDefault="00104A8C" w:rsidP="00A840D6">
            <w:pPr>
              <w:spacing w:line="276" w:lineRule="auto"/>
              <w:ind w:firstLine="0"/>
              <w:jc w:val="center"/>
              <w:rPr>
                <w:color w:val="000000"/>
                <w:sz w:val="22"/>
                <w:szCs w:val="28"/>
              </w:rPr>
            </w:pPr>
          </w:p>
        </w:tc>
        <w:tc>
          <w:tcPr>
            <w:tcW w:w="1268" w:type="dxa"/>
            <w:vMerge/>
          </w:tcPr>
          <w:p w:rsidR="00104A8C" w:rsidRPr="00A840D6" w:rsidRDefault="00104A8C" w:rsidP="00A840D6">
            <w:pPr>
              <w:spacing w:line="276" w:lineRule="auto"/>
              <w:ind w:firstLine="0"/>
              <w:jc w:val="center"/>
              <w:rPr>
                <w:color w:val="000000"/>
                <w:sz w:val="22"/>
                <w:szCs w:val="28"/>
              </w:rPr>
            </w:pPr>
          </w:p>
        </w:tc>
        <w:tc>
          <w:tcPr>
            <w:tcW w:w="1228" w:type="dxa"/>
            <w:vMerge/>
          </w:tcPr>
          <w:p w:rsidR="00104A8C" w:rsidRPr="00A840D6" w:rsidRDefault="00104A8C" w:rsidP="00A840D6">
            <w:pPr>
              <w:spacing w:line="276" w:lineRule="auto"/>
              <w:ind w:firstLine="0"/>
              <w:jc w:val="center"/>
              <w:rPr>
                <w:color w:val="000000"/>
                <w:sz w:val="22"/>
                <w:szCs w:val="28"/>
              </w:rPr>
            </w:pPr>
          </w:p>
        </w:tc>
        <w:tc>
          <w:tcPr>
            <w:tcW w:w="1257" w:type="dxa"/>
            <w:vMerge/>
            <w:tcBorders>
              <w:bottom w:val="single" w:sz="4" w:space="0" w:color="auto"/>
            </w:tcBorders>
          </w:tcPr>
          <w:p w:rsidR="00104A8C" w:rsidRPr="00A840D6" w:rsidRDefault="00104A8C" w:rsidP="00A840D6">
            <w:pPr>
              <w:spacing w:line="276" w:lineRule="auto"/>
              <w:ind w:firstLine="0"/>
              <w:jc w:val="center"/>
              <w:rPr>
                <w:color w:val="000000"/>
                <w:sz w:val="22"/>
                <w:szCs w:val="28"/>
              </w:rPr>
            </w:pPr>
          </w:p>
        </w:tc>
        <w:tc>
          <w:tcPr>
            <w:tcW w:w="1865" w:type="dxa"/>
          </w:tcPr>
          <w:p w:rsidR="00104A8C" w:rsidRPr="00A840D6" w:rsidRDefault="00104A8C" w:rsidP="00A840D6">
            <w:pPr>
              <w:spacing w:line="276" w:lineRule="auto"/>
              <w:ind w:firstLine="0"/>
              <w:jc w:val="center"/>
              <w:rPr>
                <w:sz w:val="22"/>
                <w:szCs w:val="28"/>
                <w:lang w:val="en-US"/>
              </w:rPr>
            </w:pPr>
            <w:proofErr w:type="spellStart"/>
            <w:r w:rsidRPr="00A840D6">
              <w:rPr>
                <w:i/>
                <w:sz w:val="22"/>
                <w:szCs w:val="28"/>
                <w:lang w:val="en-US"/>
              </w:rPr>
              <w:t>d</w:t>
            </w:r>
            <w:r w:rsidRPr="00A840D6">
              <w:rPr>
                <w:sz w:val="22"/>
                <w:szCs w:val="28"/>
                <w:vertAlign w:val="subscript"/>
                <w:lang w:val="en-US"/>
              </w:rPr>
              <w:t>max</w:t>
            </w:r>
            <w:proofErr w:type="spellEnd"/>
          </w:p>
        </w:tc>
        <w:tc>
          <w:tcPr>
            <w:tcW w:w="1703" w:type="dxa"/>
          </w:tcPr>
          <w:p w:rsidR="00104A8C" w:rsidRPr="00A840D6" w:rsidRDefault="00104A8C" w:rsidP="00A840D6">
            <w:pPr>
              <w:spacing w:line="276" w:lineRule="auto"/>
              <w:ind w:firstLine="0"/>
              <w:jc w:val="center"/>
              <w:rPr>
                <w:sz w:val="22"/>
                <w:szCs w:val="28"/>
                <w:lang w:val="en-US"/>
              </w:rPr>
            </w:pPr>
            <w:proofErr w:type="spellStart"/>
            <w:r w:rsidRPr="00A840D6">
              <w:rPr>
                <w:i/>
                <w:sz w:val="22"/>
                <w:szCs w:val="28"/>
                <w:lang w:val="en-US"/>
              </w:rPr>
              <w:t>d</w:t>
            </w:r>
            <w:r w:rsidRPr="00A840D6">
              <w:rPr>
                <w:sz w:val="22"/>
                <w:szCs w:val="28"/>
                <w:vertAlign w:val="subscript"/>
                <w:lang w:val="en-US"/>
              </w:rPr>
              <w:t>min</w:t>
            </w:r>
            <w:proofErr w:type="spellEnd"/>
          </w:p>
        </w:tc>
      </w:tr>
      <w:tr w:rsidR="00104A8C" w:rsidRPr="00A840D6" w:rsidTr="001E59C4">
        <w:tc>
          <w:tcPr>
            <w:tcW w:w="441" w:type="dxa"/>
          </w:tcPr>
          <w:p w:rsidR="00104A8C" w:rsidRPr="00A840D6" w:rsidRDefault="00104A8C" w:rsidP="0090449E">
            <w:pPr>
              <w:spacing w:line="360" w:lineRule="auto"/>
              <w:ind w:firstLine="0"/>
              <w:rPr>
                <w:sz w:val="22"/>
                <w:szCs w:val="28"/>
              </w:rPr>
            </w:pPr>
            <w:r w:rsidRPr="00A840D6">
              <w:rPr>
                <w:sz w:val="22"/>
                <w:szCs w:val="28"/>
              </w:rPr>
              <w:t>1</w:t>
            </w:r>
          </w:p>
        </w:tc>
        <w:tc>
          <w:tcPr>
            <w:tcW w:w="1562" w:type="dxa"/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sz w:val="22"/>
                <w:szCs w:val="28"/>
              </w:rPr>
              <w:t>3,0</w:t>
            </w:r>
          </w:p>
        </w:tc>
        <w:tc>
          <w:tcPr>
            <w:tcW w:w="1268" w:type="dxa"/>
          </w:tcPr>
          <w:p w:rsidR="00104A8C" w:rsidRPr="00A840D6" w:rsidRDefault="00576F0F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sz w:val="22"/>
                <w:szCs w:val="28"/>
              </w:rPr>
              <w:t>10</w:t>
            </w:r>
          </w:p>
        </w:tc>
        <w:tc>
          <w:tcPr>
            <w:tcW w:w="1228" w:type="dxa"/>
            <w:vMerge w:val="restart"/>
            <w:vAlign w:val="center"/>
          </w:tcPr>
          <w:p w:rsidR="00104A8C" w:rsidRPr="00A840D6" w:rsidRDefault="00576F0F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  <w:highlight w:val="yellow"/>
              </w:rPr>
            </w:pPr>
            <w:r w:rsidRPr="00A840D6">
              <w:rPr>
                <w:sz w:val="22"/>
                <w:szCs w:val="28"/>
              </w:rPr>
              <w:t>1</w:t>
            </w:r>
            <w:r w:rsidR="000E04E2" w:rsidRPr="00A840D6">
              <w:rPr>
                <w:sz w:val="22"/>
                <w:szCs w:val="28"/>
              </w:rPr>
              <w:t>2</w:t>
            </w:r>
            <w:r w:rsidRPr="00A840D6">
              <w:rPr>
                <w:sz w:val="22"/>
                <w:szCs w:val="28"/>
              </w:rPr>
              <w:t>0</w:t>
            </w:r>
          </w:p>
        </w:tc>
        <w:tc>
          <w:tcPr>
            <w:tcW w:w="1257" w:type="dxa"/>
            <w:tcBorders>
              <w:top w:val="single" w:sz="4" w:space="0" w:color="auto"/>
            </w:tcBorders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rFonts w:ascii="TimesNewRomanPSMT" w:hAnsi="TimesNewRomanPSMT"/>
                <w:color w:val="000000"/>
                <w:sz w:val="22"/>
                <w:szCs w:val="28"/>
              </w:rPr>
              <w:t>4,1</w:t>
            </w:r>
          </w:p>
        </w:tc>
        <w:tc>
          <w:tcPr>
            <w:tcW w:w="1865" w:type="dxa"/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rFonts w:ascii="TimesNewRomanPSMT" w:hAnsi="TimesNewRomanPSMT"/>
                <w:color w:val="000000"/>
                <w:sz w:val="22"/>
                <w:szCs w:val="28"/>
              </w:rPr>
              <w:t>58,3</w:t>
            </w:r>
          </w:p>
        </w:tc>
        <w:tc>
          <w:tcPr>
            <w:tcW w:w="1703" w:type="dxa"/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rFonts w:ascii="TimesNewRomanPSMT" w:hAnsi="TimesNewRomanPSMT"/>
                <w:color w:val="000000"/>
                <w:sz w:val="22"/>
                <w:szCs w:val="28"/>
              </w:rPr>
              <w:t>55,8</w:t>
            </w:r>
          </w:p>
        </w:tc>
      </w:tr>
      <w:tr w:rsidR="00104A8C" w:rsidRPr="00A840D6" w:rsidTr="001E59C4">
        <w:tc>
          <w:tcPr>
            <w:tcW w:w="441" w:type="dxa"/>
          </w:tcPr>
          <w:p w:rsidR="00104A8C" w:rsidRPr="00A840D6" w:rsidRDefault="00104A8C" w:rsidP="0090449E">
            <w:pPr>
              <w:spacing w:line="360" w:lineRule="auto"/>
              <w:ind w:firstLine="0"/>
              <w:rPr>
                <w:sz w:val="22"/>
                <w:szCs w:val="28"/>
              </w:rPr>
            </w:pPr>
            <w:r w:rsidRPr="00A840D6">
              <w:rPr>
                <w:sz w:val="22"/>
                <w:szCs w:val="28"/>
              </w:rPr>
              <w:t>2</w:t>
            </w:r>
          </w:p>
        </w:tc>
        <w:tc>
          <w:tcPr>
            <w:tcW w:w="1562" w:type="dxa"/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sz w:val="22"/>
                <w:szCs w:val="28"/>
              </w:rPr>
              <w:t>2,0</w:t>
            </w:r>
          </w:p>
        </w:tc>
        <w:tc>
          <w:tcPr>
            <w:tcW w:w="1268" w:type="dxa"/>
          </w:tcPr>
          <w:p w:rsidR="00104A8C" w:rsidRPr="00A840D6" w:rsidRDefault="00576F0F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sz w:val="22"/>
                <w:szCs w:val="28"/>
              </w:rPr>
              <w:t>6</w:t>
            </w:r>
          </w:p>
        </w:tc>
        <w:tc>
          <w:tcPr>
            <w:tcW w:w="1228" w:type="dxa"/>
            <w:vMerge/>
          </w:tcPr>
          <w:p w:rsidR="00104A8C" w:rsidRPr="00A840D6" w:rsidRDefault="00104A8C" w:rsidP="0090449E">
            <w:pPr>
              <w:spacing w:line="360" w:lineRule="auto"/>
              <w:jc w:val="center"/>
              <w:rPr>
                <w:sz w:val="22"/>
                <w:szCs w:val="28"/>
                <w:highlight w:val="yellow"/>
              </w:rPr>
            </w:pPr>
          </w:p>
        </w:tc>
        <w:tc>
          <w:tcPr>
            <w:tcW w:w="1257" w:type="dxa"/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rFonts w:ascii="TimesNewRomanPSMT" w:hAnsi="TimesNewRomanPSMT"/>
                <w:color w:val="000000"/>
                <w:sz w:val="22"/>
                <w:szCs w:val="28"/>
              </w:rPr>
              <w:t>4</w:t>
            </w:r>
          </w:p>
        </w:tc>
        <w:tc>
          <w:tcPr>
            <w:tcW w:w="1865" w:type="dxa"/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rFonts w:ascii="TimesNewRomanPSMT" w:hAnsi="TimesNewRomanPSMT"/>
                <w:color w:val="000000"/>
                <w:sz w:val="22"/>
                <w:szCs w:val="28"/>
              </w:rPr>
              <w:t>54,9</w:t>
            </w:r>
          </w:p>
        </w:tc>
        <w:tc>
          <w:tcPr>
            <w:tcW w:w="1703" w:type="dxa"/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rFonts w:ascii="TimesNewRomanPSMT" w:hAnsi="TimesNewRomanPSMT"/>
                <w:color w:val="000000"/>
                <w:sz w:val="22"/>
                <w:szCs w:val="28"/>
              </w:rPr>
              <w:t>54,6</w:t>
            </w:r>
          </w:p>
        </w:tc>
      </w:tr>
      <w:tr w:rsidR="00104A8C" w:rsidRPr="00A840D6" w:rsidTr="001E59C4">
        <w:tc>
          <w:tcPr>
            <w:tcW w:w="441" w:type="dxa"/>
          </w:tcPr>
          <w:p w:rsidR="00104A8C" w:rsidRPr="00A840D6" w:rsidRDefault="00104A8C" w:rsidP="0090449E">
            <w:pPr>
              <w:spacing w:line="360" w:lineRule="auto"/>
              <w:ind w:firstLine="0"/>
              <w:rPr>
                <w:sz w:val="22"/>
                <w:szCs w:val="28"/>
              </w:rPr>
            </w:pPr>
            <w:r w:rsidRPr="00A840D6">
              <w:rPr>
                <w:sz w:val="22"/>
                <w:szCs w:val="28"/>
              </w:rPr>
              <w:t>3</w:t>
            </w:r>
          </w:p>
        </w:tc>
        <w:tc>
          <w:tcPr>
            <w:tcW w:w="1562" w:type="dxa"/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sz w:val="22"/>
                <w:szCs w:val="28"/>
              </w:rPr>
              <w:t>1,5</w:t>
            </w:r>
          </w:p>
        </w:tc>
        <w:tc>
          <w:tcPr>
            <w:tcW w:w="1268" w:type="dxa"/>
          </w:tcPr>
          <w:p w:rsidR="00104A8C" w:rsidRPr="00A840D6" w:rsidRDefault="00576F0F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sz w:val="22"/>
                <w:szCs w:val="28"/>
              </w:rPr>
              <w:t>8</w:t>
            </w:r>
          </w:p>
        </w:tc>
        <w:tc>
          <w:tcPr>
            <w:tcW w:w="1228" w:type="dxa"/>
            <w:vMerge/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  <w:highlight w:val="yellow"/>
              </w:rPr>
            </w:pPr>
          </w:p>
        </w:tc>
        <w:tc>
          <w:tcPr>
            <w:tcW w:w="1257" w:type="dxa"/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rFonts w:ascii="TimesNewRomanPSMT" w:hAnsi="TimesNewRomanPSMT"/>
                <w:color w:val="000000"/>
                <w:sz w:val="22"/>
                <w:szCs w:val="28"/>
              </w:rPr>
              <w:t>3,9</w:t>
            </w:r>
          </w:p>
        </w:tc>
        <w:tc>
          <w:tcPr>
            <w:tcW w:w="1865" w:type="dxa"/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rFonts w:ascii="TimesNewRomanPSMT" w:hAnsi="TimesNewRomanPSMT"/>
                <w:color w:val="000000"/>
                <w:sz w:val="22"/>
                <w:szCs w:val="28"/>
              </w:rPr>
              <w:t>55,2</w:t>
            </w:r>
          </w:p>
        </w:tc>
        <w:tc>
          <w:tcPr>
            <w:tcW w:w="1703" w:type="dxa"/>
          </w:tcPr>
          <w:p w:rsidR="00104A8C" w:rsidRPr="00A840D6" w:rsidRDefault="00104A8C" w:rsidP="0090449E">
            <w:pPr>
              <w:spacing w:line="360" w:lineRule="auto"/>
              <w:ind w:firstLine="0"/>
              <w:jc w:val="center"/>
              <w:rPr>
                <w:sz w:val="22"/>
                <w:szCs w:val="28"/>
              </w:rPr>
            </w:pPr>
            <w:r w:rsidRPr="00A840D6">
              <w:rPr>
                <w:rFonts w:ascii="TimesNewRomanPSMT" w:hAnsi="TimesNewRomanPSMT"/>
                <w:color w:val="000000"/>
                <w:sz w:val="22"/>
                <w:szCs w:val="28"/>
              </w:rPr>
              <w:t>55,4</w:t>
            </w:r>
          </w:p>
        </w:tc>
      </w:tr>
    </w:tbl>
    <w:p w:rsidR="00104A8C" w:rsidRPr="0090449E" w:rsidRDefault="00104A8C" w:rsidP="0090449E">
      <w:pPr>
        <w:spacing w:line="360" w:lineRule="auto"/>
        <w:rPr>
          <w:rFonts w:ascii="TimesNewRomanPSMT" w:hAnsi="TimesNewRomanPSMT"/>
          <w:color w:val="FFFFFF"/>
          <w:szCs w:val="28"/>
        </w:rPr>
      </w:pPr>
      <w:r w:rsidRPr="0090449E">
        <w:rPr>
          <w:rFonts w:ascii="TimesNewRomanPS-ItalicMT" w:hAnsi="TimesNewRomanPS-ItalicMT"/>
          <w:i/>
          <w:iCs/>
          <w:color w:val="FFFFFF"/>
          <w:szCs w:val="28"/>
        </w:rPr>
        <w:t xml:space="preserve">лов Е.В., Алтухов А.Ю. </w:t>
      </w:r>
      <w:r w:rsidRPr="0090449E">
        <w:rPr>
          <w:rFonts w:ascii="TimesNewRomanPSMT" w:hAnsi="TimesNewRomanPSMT"/>
          <w:color w:val="FFFFFF"/>
          <w:szCs w:val="28"/>
        </w:rPr>
        <w:t>ИССЛЕДОВАНИЕ ПРОЦЕССА ЛЕЗВИЙНОЙ ОБРАБОТКИ ИЗНОСОСТОЙКИХ КОМПОЗИЦИОННЫХ ПОКРЫТИЙ\\</w:t>
      </w:r>
    </w:p>
    <w:p w:rsidR="006A2387" w:rsidRPr="0090449E" w:rsidRDefault="00441340" w:rsidP="00A840D6">
      <w:pPr>
        <w:spacing w:line="360" w:lineRule="auto"/>
        <w:ind w:firstLine="709"/>
        <w:rPr>
          <w:szCs w:val="28"/>
        </w:rPr>
      </w:pPr>
      <w:r w:rsidRPr="0090449E">
        <w:rPr>
          <w:color w:val="000000"/>
          <w:szCs w:val="28"/>
        </w:rPr>
        <w:lastRenderedPageBreak/>
        <w:t xml:space="preserve">Поверхность после наплавки имеет большое количество характерных для сварочного шва </w:t>
      </w:r>
      <w:proofErr w:type="spellStart"/>
      <w:r w:rsidRPr="0090449E">
        <w:rPr>
          <w:color w:val="000000"/>
          <w:szCs w:val="28"/>
        </w:rPr>
        <w:t>макронеровностей</w:t>
      </w:r>
      <w:proofErr w:type="spellEnd"/>
      <w:r w:rsidRPr="0090449E">
        <w:rPr>
          <w:color w:val="000000"/>
          <w:szCs w:val="28"/>
        </w:rPr>
        <w:t xml:space="preserve"> волнистой формы с пиками и провалами между сварочными швами (</w:t>
      </w:r>
      <w:r w:rsidR="00A840D6">
        <w:rPr>
          <w:color w:val="000000"/>
          <w:szCs w:val="28"/>
        </w:rPr>
        <w:t>р</w:t>
      </w:r>
      <w:r w:rsidRPr="0090449E">
        <w:rPr>
          <w:color w:val="000000"/>
          <w:szCs w:val="28"/>
        </w:rPr>
        <w:t>ис. 1).</w:t>
      </w:r>
      <w:r w:rsidRPr="0090449E">
        <w:rPr>
          <w:rFonts w:ascii="TimesNewRomanPSMT" w:hAnsi="TimesNewRomanPSMT"/>
          <w:color w:val="000000"/>
          <w:szCs w:val="28"/>
        </w:rPr>
        <w:t xml:space="preserve"> Н</w:t>
      </w:r>
      <w:r w:rsidRPr="0090449E">
        <w:rPr>
          <w:szCs w:val="28"/>
        </w:rPr>
        <w:t>аплавленные покрытия относятся к разряду труднообрабатываемых материалов с пониженной обрабатываемостью резанием [</w:t>
      </w:r>
      <w:r w:rsidR="00E867A3" w:rsidRPr="0090449E">
        <w:rPr>
          <w:szCs w:val="28"/>
        </w:rPr>
        <w:t>4</w:t>
      </w:r>
      <w:r w:rsidRPr="0090449E">
        <w:rPr>
          <w:szCs w:val="28"/>
        </w:rPr>
        <w:t>]</w:t>
      </w:r>
      <w:r w:rsidRPr="0090449E">
        <w:rPr>
          <w:rFonts w:ascii="TimesNewRomanPSMT" w:hAnsi="TimesNewRomanPSMT"/>
          <w:color w:val="000000"/>
          <w:szCs w:val="28"/>
        </w:rPr>
        <w:t xml:space="preserve">. </w:t>
      </w:r>
      <w:r w:rsidRPr="0090449E">
        <w:rPr>
          <w:szCs w:val="28"/>
        </w:rPr>
        <w:t xml:space="preserve">Наплавленная поверхность представляет собой чередование </w:t>
      </w:r>
      <w:proofErr w:type="spellStart"/>
      <w:r w:rsidRPr="0090449E">
        <w:rPr>
          <w:szCs w:val="28"/>
        </w:rPr>
        <w:t>макронеровностей</w:t>
      </w:r>
      <w:proofErr w:type="spellEnd"/>
      <w:r w:rsidRPr="0090449E">
        <w:rPr>
          <w:szCs w:val="28"/>
        </w:rPr>
        <w:t>: высот и впадин материала наплавки, который по толщине покрытия не имеет стабильных показателей качества. Наблюдается химическая неоднородность, различие твердости, присутствие шлака и твердых включений</w:t>
      </w:r>
      <w:r w:rsidR="00E867A3" w:rsidRPr="0090449E">
        <w:rPr>
          <w:szCs w:val="28"/>
        </w:rPr>
        <w:t xml:space="preserve"> [5]</w:t>
      </w:r>
      <w:r w:rsidRPr="0090449E">
        <w:rPr>
          <w:szCs w:val="28"/>
        </w:rPr>
        <w:t>. Поэтому процесс чистового точения наплавки резцом до – готовой поверхности детали протекает в технологически сложных условиях, сопровождается резанием с изменяемой силой, снижающим точность обработки.</w:t>
      </w:r>
    </w:p>
    <w:p w:rsidR="00E3467C" w:rsidRPr="0090449E" w:rsidRDefault="00F3762D" w:rsidP="00A840D6">
      <w:pPr>
        <w:spacing w:line="360" w:lineRule="auto"/>
        <w:ind w:firstLine="709"/>
        <w:rPr>
          <w:rFonts w:ascii="TimesNewRomanPSMT" w:hAnsi="TimesNewRomanPSMT"/>
          <w:color w:val="000000"/>
          <w:szCs w:val="28"/>
        </w:rPr>
      </w:pPr>
      <w:r w:rsidRPr="0090449E">
        <w:rPr>
          <w:rFonts w:ascii="TimesNewRomanPSMT" w:hAnsi="TimesNewRomanPSMT"/>
          <w:color w:val="000000"/>
          <w:szCs w:val="28"/>
        </w:rPr>
        <w:t>Лезвийную обработку данной детали производил</w:t>
      </w:r>
      <w:r w:rsidR="008720F5" w:rsidRPr="0090449E">
        <w:rPr>
          <w:rFonts w:ascii="TimesNewRomanPSMT" w:hAnsi="TimesNewRomanPSMT"/>
          <w:color w:val="000000"/>
          <w:szCs w:val="28"/>
        </w:rPr>
        <w:t>и</w:t>
      </w:r>
      <w:r w:rsidRPr="0090449E">
        <w:rPr>
          <w:rFonts w:ascii="TimesNewRomanPSMT" w:hAnsi="TimesNewRomanPSMT"/>
          <w:color w:val="000000"/>
          <w:szCs w:val="28"/>
        </w:rPr>
        <w:t xml:space="preserve"> на станке с ЧПУ </w:t>
      </w:r>
      <w:r w:rsidR="000E04E2" w:rsidRPr="0090449E">
        <w:rPr>
          <w:rStyle w:val="text2"/>
          <w:rFonts w:eastAsiaTheme="majorEastAsia"/>
          <w:color w:val="000000"/>
          <w:szCs w:val="28"/>
        </w:rPr>
        <w:t>DMTG CKE 6150Z</w:t>
      </w:r>
      <w:r w:rsidR="00144D20" w:rsidRPr="0090449E">
        <w:rPr>
          <w:rFonts w:ascii="TimesNewRomanPSMT" w:hAnsi="TimesNewRomanPSMT"/>
          <w:color w:val="000000"/>
          <w:szCs w:val="28"/>
        </w:rPr>
        <w:t xml:space="preserve"> </w:t>
      </w:r>
      <w:r w:rsidR="000E04E2" w:rsidRPr="0090449E">
        <w:rPr>
          <w:rFonts w:ascii="TimesNewRomanPSMT" w:hAnsi="TimesNewRomanPSMT"/>
          <w:color w:val="000000"/>
          <w:szCs w:val="28"/>
        </w:rPr>
        <w:t xml:space="preserve">токарным </w:t>
      </w:r>
      <w:r w:rsidR="00144D20" w:rsidRPr="0090449E">
        <w:rPr>
          <w:rFonts w:ascii="TimesNewRomanPSMT" w:hAnsi="TimesNewRomanPSMT"/>
          <w:color w:val="000000"/>
          <w:szCs w:val="28"/>
        </w:rPr>
        <w:t xml:space="preserve">резцом с пластиной </w:t>
      </w:r>
      <w:proofErr w:type="spellStart"/>
      <w:r w:rsidR="00851019" w:rsidRPr="0090449E">
        <w:rPr>
          <w:rFonts w:ascii="TimesNewRomanPSMT" w:hAnsi="TimesNewRomanPSMT"/>
          <w:color w:val="000000"/>
          <w:szCs w:val="28"/>
          <w:lang w:val="en-US"/>
        </w:rPr>
        <w:t>Sandvik</w:t>
      </w:r>
      <w:proofErr w:type="spellEnd"/>
      <w:r w:rsidR="000E04E2" w:rsidRPr="0090449E">
        <w:rPr>
          <w:szCs w:val="28"/>
        </w:rPr>
        <w:t xml:space="preserve"> </w:t>
      </w:r>
      <w:r w:rsidR="000E04E2" w:rsidRPr="0090449E">
        <w:rPr>
          <w:rFonts w:eastAsiaTheme="majorEastAsia"/>
          <w:szCs w:val="28"/>
        </w:rPr>
        <w:t>CNMM 12 04 16-WR 4225</w:t>
      </w:r>
      <w:r w:rsidR="00D3363C" w:rsidRPr="0090449E">
        <w:rPr>
          <w:rFonts w:ascii="TimesNewRomanPSMT" w:hAnsi="TimesNewRomanPSMT"/>
          <w:color w:val="000000"/>
          <w:szCs w:val="28"/>
        </w:rPr>
        <w:t>.</w:t>
      </w:r>
      <w:r w:rsidR="00851019" w:rsidRPr="0090449E">
        <w:rPr>
          <w:rFonts w:ascii="TimesNewRomanPSMT" w:hAnsi="TimesNewRomanPSMT"/>
          <w:color w:val="000000"/>
          <w:szCs w:val="28"/>
        </w:rPr>
        <w:t xml:space="preserve"> </w:t>
      </w:r>
      <w:r w:rsidR="009A0471" w:rsidRPr="0090449E">
        <w:rPr>
          <w:rFonts w:ascii="TimesNewRomanPSMT" w:hAnsi="TimesNewRomanPSMT"/>
          <w:color w:val="000000"/>
          <w:szCs w:val="28"/>
        </w:rPr>
        <w:t>Наплавленные поверхности обрабатывалис</w:t>
      </w:r>
      <w:r w:rsidR="009A0471" w:rsidRPr="0090449E">
        <w:rPr>
          <w:rFonts w:ascii="TimesNewRomanPSMT" w:hAnsi="TimesNewRomanPSMT" w:hint="eastAsia"/>
          <w:color w:val="000000"/>
          <w:szCs w:val="28"/>
        </w:rPr>
        <w:t>ь</w:t>
      </w:r>
      <w:r w:rsidR="009A0471" w:rsidRPr="0090449E">
        <w:rPr>
          <w:rFonts w:ascii="TimesNewRomanPSMT" w:hAnsi="TimesNewRomanPSMT"/>
          <w:color w:val="000000"/>
          <w:szCs w:val="28"/>
        </w:rPr>
        <w:t xml:space="preserve"> в несколько проходов</w:t>
      </w:r>
      <w:r w:rsidR="00073A0D" w:rsidRPr="0090449E">
        <w:rPr>
          <w:rFonts w:ascii="TimesNewRomanPSMT" w:hAnsi="TimesNewRomanPSMT"/>
          <w:color w:val="000000"/>
          <w:szCs w:val="28"/>
        </w:rPr>
        <w:t xml:space="preserve"> с равной</w:t>
      </w:r>
      <w:r w:rsidR="009A0471" w:rsidRPr="0090449E">
        <w:rPr>
          <w:rFonts w:ascii="TimesNewRomanPSMT" w:hAnsi="TimesNewRomanPSMT"/>
          <w:color w:val="000000"/>
          <w:szCs w:val="28"/>
        </w:rPr>
        <w:t xml:space="preserve"> </w:t>
      </w:r>
      <w:r w:rsidR="00073A0D" w:rsidRPr="0090449E">
        <w:rPr>
          <w:rFonts w:ascii="TimesNewRomanPSMT" w:hAnsi="TimesNewRomanPSMT"/>
          <w:color w:val="000000"/>
          <w:szCs w:val="28"/>
        </w:rPr>
        <w:t xml:space="preserve">глубиной резания равной 0,25 мм до </w:t>
      </w:r>
      <w:r w:rsidR="001F1B8D" w:rsidRPr="0090449E">
        <w:rPr>
          <w:rFonts w:ascii="TimesNewRomanPSMT" w:hAnsi="TimesNewRomanPSMT"/>
          <w:color w:val="000000"/>
          <w:szCs w:val="28"/>
        </w:rPr>
        <w:t>получени</w:t>
      </w:r>
      <w:r w:rsidR="008720F5" w:rsidRPr="0090449E">
        <w:rPr>
          <w:rFonts w:ascii="TimesNewRomanPSMT" w:hAnsi="TimesNewRomanPSMT"/>
          <w:color w:val="000000"/>
          <w:szCs w:val="28"/>
        </w:rPr>
        <w:t>я</w:t>
      </w:r>
      <w:r w:rsidR="001F1B8D" w:rsidRPr="0090449E">
        <w:rPr>
          <w:rFonts w:ascii="TimesNewRomanPSMT" w:hAnsi="TimesNewRomanPSMT"/>
          <w:color w:val="000000"/>
          <w:szCs w:val="28"/>
        </w:rPr>
        <w:t xml:space="preserve"> поверхности без </w:t>
      </w:r>
      <w:proofErr w:type="spellStart"/>
      <w:r w:rsidR="001F1B8D" w:rsidRPr="0090449E">
        <w:rPr>
          <w:rFonts w:ascii="TimesNewRomanPSMT" w:hAnsi="TimesNewRomanPSMT"/>
          <w:color w:val="000000"/>
          <w:szCs w:val="28"/>
        </w:rPr>
        <w:t>макронеровностей</w:t>
      </w:r>
      <w:proofErr w:type="spellEnd"/>
      <w:r w:rsidR="001F1B8D" w:rsidRPr="0090449E">
        <w:rPr>
          <w:rFonts w:ascii="TimesNewRomanPSMT" w:hAnsi="TimesNewRomanPSMT"/>
          <w:color w:val="000000"/>
          <w:szCs w:val="28"/>
        </w:rPr>
        <w:t xml:space="preserve">. </w:t>
      </w:r>
      <w:r w:rsidR="008720F5" w:rsidRPr="0090449E">
        <w:rPr>
          <w:rFonts w:ascii="TimesNewRomanPSMT" w:hAnsi="TimesNewRomanPSMT"/>
          <w:color w:val="000000"/>
          <w:szCs w:val="28"/>
        </w:rPr>
        <w:t>Обработка для каждого участка производилась с одинаковыми режимами резания (</w:t>
      </w:r>
      <w:r w:rsidR="00453E98" w:rsidRPr="0090449E">
        <w:rPr>
          <w:rFonts w:ascii="TimesNewRomanPSMT" w:hAnsi="TimesNewRomanPSMT"/>
          <w:i/>
          <w:color w:val="000000"/>
          <w:szCs w:val="28"/>
          <w:lang w:val="en-US"/>
        </w:rPr>
        <w:t>s</w:t>
      </w:r>
      <w:r w:rsidR="00A840D6">
        <w:rPr>
          <w:rFonts w:ascii="TimesNewRomanPSMT" w:hAnsi="TimesNewRomanPSMT"/>
          <w:color w:val="000000"/>
          <w:szCs w:val="28"/>
        </w:rPr>
        <w:t>=</w:t>
      </w:r>
      <w:r w:rsidR="004A477D" w:rsidRPr="0090449E">
        <w:rPr>
          <w:rFonts w:ascii="TimesNewRomanPSMT" w:hAnsi="TimesNewRomanPSMT"/>
          <w:color w:val="000000"/>
          <w:szCs w:val="28"/>
        </w:rPr>
        <w:t xml:space="preserve">0,08 мм/об </w:t>
      </w:r>
      <w:r w:rsidR="00A840D6">
        <w:rPr>
          <w:rFonts w:ascii="TimesNewRomanPSMT" w:hAnsi="TimesNewRomanPSMT"/>
          <w:color w:val="000000"/>
          <w:szCs w:val="28"/>
        </w:rPr>
        <w:br/>
      </w:r>
      <w:r w:rsidR="004A477D" w:rsidRPr="0090449E">
        <w:rPr>
          <w:rFonts w:ascii="TimesNewRomanPSMT" w:hAnsi="TimesNewRomanPSMT"/>
          <w:color w:val="000000"/>
          <w:szCs w:val="28"/>
          <w:lang w:val="en-US"/>
        </w:rPr>
        <w:t>n</w:t>
      </w:r>
      <w:r w:rsidR="00A840D6">
        <w:rPr>
          <w:rFonts w:ascii="TimesNewRomanPSMT" w:hAnsi="TimesNewRomanPSMT"/>
          <w:color w:val="000000"/>
          <w:szCs w:val="28"/>
        </w:rPr>
        <w:t>=</w:t>
      </w:r>
      <w:r w:rsidR="004A477D" w:rsidRPr="0090449E">
        <w:rPr>
          <w:rFonts w:ascii="TimesNewRomanPSMT" w:hAnsi="TimesNewRomanPSMT"/>
          <w:color w:val="000000"/>
          <w:szCs w:val="28"/>
        </w:rPr>
        <w:t>130 об/мин</w:t>
      </w:r>
      <w:r w:rsidR="00173D35" w:rsidRPr="0090449E">
        <w:rPr>
          <w:rFonts w:ascii="TimesNewRomanPSMT" w:hAnsi="TimesNewRomanPSMT"/>
          <w:color w:val="000000"/>
          <w:szCs w:val="28"/>
        </w:rPr>
        <w:t xml:space="preserve"> на предварительных прохо</w:t>
      </w:r>
      <w:r w:rsidR="00453E98" w:rsidRPr="0090449E">
        <w:rPr>
          <w:rFonts w:ascii="TimesNewRomanPSMT" w:hAnsi="TimesNewRomanPSMT"/>
          <w:color w:val="000000"/>
          <w:szCs w:val="28"/>
        </w:rPr>
        <w:t xml:space="preserve">дах и </w:t>
      </w:r>
      <w:r w:rsidR="00453E98" w:rsidRPr="0090449E">
        <w:rPr>
          <w:rFonts w:ascii="TimesNewRomanPSMT" w:hAnsi="TimesNewRomanPSMT"/>
          <w:i/>
          <w:color w:val="000000"/>
          <w:szCs w:val="28"/>
          <w:lang w:val="en-US"/>
        </w:rPr>
        <w:t>s</w:t>
      </w:r>
      <w:r w:rsidR="00A840D6">
        <w:rPr>
          <w:rFonts w:ascii="TimesNewRomanPSMT" w:hAnsi="TimesNewRomanPSMT"/>
          <w:color w:val="000000"/>
          <w:szCs w:val="28"/>
        </w:rPr>
        <w:t>=</w:t>
      </w:r>
      <w:r w:rsidR="00453E98" w:rsidRPr="0090449E">
        <w:rPr>
          <w:rFonts w:ascii="TimesNewRomanPSMT" w:hAnsi="TimesNewRomanPSMT"/>
          <w:color w:val="000000"/>
          <w:szCs w:val="28"/>
        </w:rPr>
        <w:t xml:space="preserve">0,04 мм/об </w:t>
      </w:r>
      <w:r w:rsidR="00453E98" w:rsidRPr="0090449E">
        <w:rPr>
          <w:rFonts w:ascii="TimesNewRomanPSMT" w:hAnsi="TimesNewRomanPSMT"/>
          <w:color w:val="000000"/>
          <w:szCs w:val="28"/>
          <w:lang w:val="en-US"/>
        </w:rPr>
        <w:t>n</w:t>
      </w:r>
      <w:r w:rsidR="00A840D6">
        <w:rPr>
          <w:rFonts w:ascii="TimesNewRomanPSMT" w:hAnsi="TimesNewRomanPSMT"/>
          <w:color w:val="000000"/>
          <w:szCs w:val="28"/>
        </w:rPr>
        <w:t>=</w:t>
      </w:r>
      <w:r w:rsidR="00453E98" w:rsidRPr="0090449E">
        <w:rPr>
          <w:rFonts w:ascii="TimesNewRomanPSMT" w:hAnsi="TimesNewRomanPSMT"/>
          <w:color w:val="000000"/>
          <w:szCs w:val="28"/>
        </w:rPr>
        <w:t>200 об/мин на последнем</w:t>
      </w:r>
      <w:r w:rsidR="00173D35" w:rsidRPr="0090449E">
        <w:rPr>
          <w:rFonts w:ascii="TimesNewRomanPSMT" w:hAnsi="TimesNewRomanPSMT"/>
          <w:color w:val="000000"/>
          <w:szCs w:val="28"/>
        </w:rPr>
        <w:t>)</w:t>
      </w:r>
      <w:r w:rsidR="00453E98" w:rsidRPr="0090449E">
        <w:rPr>
          <w:rFonts w:ascii="TimesNewRomanPSMT" w:hAnsi="TimesNewRomanPSMT"/>
          <w:color w:val="000000"/>
          <w:szCs w:val="28"/>
        </w:rPr>
        <w:t xml:space="preserve"> с использованием </w:t>
      </w:r>
      <w:r w:rsidR="00200DF3" w:rsidRPr="0090449E">
        <w:rPr>
          <w:rFonts w:ascii="TimesNewRomanPSMT" w:hAnsi="TimesNewRomanPSMT"/>
          <w:color w:val="000000"/>
          <w:szCs w:val="28"/>
        </w:rPr>
        <w:t>смазочно-охлаждаемой жидкости</w:t>
      </w:r>
      <w:r w:rsidR="00453E98" w:rsidRPr="0090449E">
        <w:rPr>
          <w:rFonts w:ascii="TimesNewRomanPSMT" w:hAnsi="TimesNewRomanPSMT"/>
          <w:color w:val="000000"/>
          <w:szCs w:val="28"/>
        </w:rPr>
        <w:t xml:space="preserve"> (</w:t>
      </w:r>
      <w:r w:rsidR="000E04E2" w:rsidRPr="0090449E">
        <w:rPr>
          <w:rFonts w:ascii="TimesNewRomanPSMT" w:hAnsi="TimesNewRomanPSMT"/>
          <w:color w:val="000000"/>
          <w:szCs w:val="28"/>
        </w:rPr>
        <w:t xml:space="preserve">индустриальное </w:t>
      </w:r>
      <w:r w:rsidR="00646C39" w:rsidRPr="0090449E">
        <w:rPr>
          <w:rFonts w:ascii="TimesNewRomanPSMT" w:hAnsi="TimesNewRomanPSMT"/>
          <w:color w:val="000000"/>
          <w:szCs w:val="28"/>
        </w:rPr>
        <w:t>масло</w:t>
      </w:r>
      <w:r w:rsidR="000E04E2" w:rsidRPr="0090449E">
        <w:rPr>
          <w:rFonts w:ascii="TimesNewRomanPSMT" w:hAnsi="TimesNewRomanPSMT"/>
          <w:color w:val="000000"/>
          <w:szCs w:val="28"/>
        </w:rPr>
        <w:t xml:space="preserve"> И12</w:t>
      </w:r>
      <w:r w:rsidR="00453E98" w:rsidRPr="0090449E">
        <w:rPr>
          <w:rFonts w:ascii="TimesNewRomanPSMT" w:hAnsi="TimesNewRomanPSMT"/>
          <w:color w:val="000000"/>
          <w:szCs w:val="28"/>
        </w:rPr>
        <w:t>)</w:t>
      </w:r>
      <w:r w:rsidR="00646C39" w:rsidRPr="0090449E">
        <w:rPr>
          <w:rFonts w:ascii="TimesNewRomanPSMT" w:hAnsi="TimesNewRomanPSMT"/>
          <w:color w:val="000000"/>
          <w:szCs w:val="28"/>
        </w:rPr>
        <w:t>.</w:t>
      </w:r>
    </w:p>
    <w:p w:rsidR="00646C39" w:rsidRPr="0090449E" w:rsidRDefault="00086687" w:rsidP="00A840D6">
      <w:pPr>
        <w:spacing w:line="360" w:lineRule="auto"/>
        <w:ind w:firstLine="709"/>
        <w:rPr>
          <w:rFonts w:ascii="TimesNewRomanPSMT" w:hAnsi="TimesNewRomanPSMT"/>
          <w:color w:val="000000"/>
          <w:szCs w:val="28"/>
        </w:rPr>
      </w:pPr>
      <w:r w:rsidRPr="0090449E">
        <w:rPr>
          <w:rFonts w:ascii="TimesNewRomanPSMT" w:hAnsi="TimesNewRomanPSMT"/>
          <w:color w:val="000000"/>
          <w:szCs w:val="28"/>
        </w:rPr>
        <w:t xml:space="preserve">Следует отметить, что из-за наличия </w:t>
      </w:r>
      <w:proofErr w:type="spellStart"/>
      <w:r w:rsidR="00CF1C6F" w:rsidRPr="0090449E">
        <w:rPr>
          <w:rFonts w:ascii="TimesNewRomanPSMT" w:hAnsi="TimesNewRomanPSMT"/>
          <w:color w:val="000000"/>
          <w:szCs w:val="28"/>
        </w:rPr>
        <w:t>макронеровностей</w:t>
      </w:r>
      <w:proofErr w:type="spellEnd"/>
      <w:r w:rsidR="00CF1C6F" w:rsidRPr="0090449E">
        <w:rPr>
          <w:rFonts w:ascii="TimesNewRomanPSMT" w:hAnsi="TimesNewRomanPSMT"/>
          <w:color w:val="000000"/>
          <w:szCs w:val="28"/>
        </w:rPr>
        <w:t xml:space="preserve"> на наружной поверхности </w:t>
      </w:r>
      <w:r w:rsidR="00557F94" w:rsidRPr="0090449E">
        <w:rPr>
          <w:rFonts w:ascii="TimesNewRomanPSMT" w:hAnsi="TimesNewRomanPSMT"/>
          <w:color w:val="000000"/>
          <w:szCs w:val="28"/>
        </w:rPr>
        <w:t xml:space="preserve">возникает сложность в устранения радиального биения при базировании в </w:t>
      </w:r>
      <w:proofErr w:type="spellStart"/>
      <w:r w:rsidR="00557F94" w:rsidRPr="0090449E">
        <w:rPr>
          <w:rFonts w:ascii="TimesNewRomanPSMT" w:hAnsi="TimesNewRomanPSMT"/>
          <w:color w:val="000000"/>
          <w:szCs w:val="28"/>
        </w:rPr>
        <w:t>трехкулачовом</w:t>
      </w:r>
      <w:proofErr w:type="spellEnd"/>
      <w:r w:rsidR="00557F94" w:rsidRPr="0090449E">
        <w:rPr>
          <w:rFonts w:ascii="TimesNewRomanPSMT" w:hAnsi="TimesNewRomanPSMT"/>
          <w:color w:val="000000"/>
          <w:szCs w:val="28"/>
        </w:rPr>
        <w:t xml:space="preserve"> патроне </w:t>
      </w:r>
      <w:r w:rsidR="002703A3" w:rsidRPr="0090449E">
        <w:rPr>
          <w:rFonts w:ascii="TimesNewRomanPSMT" w:hAnsi="TimesNewRomanPSMT"/>
          <w:color w:val="000000"/>
          <w:szCs w:val="28"/>
        </w:rPr>
        <w:t>(</w:t>
      </w:r>
      <w:r w:rsidR="00A840D6">
        <w:rPr>
          <w:rFonts w:ascii="TimesNewRomanPSMT" w:hAnsi="TimesNewRomanPSMT"/>
          <w:color w:val="000000"/>
          <w:szCs w:val="28"/>
        </w:rPr>
        <w:t>р</w:t>
      </w:r>
      <w:r w:rsidR="002703A3" w:rsidRPr="0090449E">
        <w:rPr>
          <w:rFonts w:ascii="TimesNewRomanPSMT" w:hAnsi="TimesNewRomanPSMT"/>
          <w:color w:val="000000"/>
          <w:szCs w:val="28"/>
        </w:rPr>
        <w:t>ис. 2) и полностью избавиться от него не удалось.</w:t>
      </w:r>
      <w:r w:rsidR="009556AC" w:rsidRPr="0090449E">
        <w:rPr>
          <w:rFonts w:ascii="TimesNewRomanPSMT" w:hAnsi="TimesNewRomanPSMT"/>
          <w:color w:val="000000"/>
          <w:szCs w:val="28"/>
        </w:rPr>
        <w:t xml:space="preserve"> В связи чего при первых проходах возникает биение </w:t>
      </w:r>
      <w:r w:rsidR="00FA6138" w:rsidRPr="0090449E">
        <w:rPr>
          <w:rFonts w:ascii="TimesNewRomanPSMT" w:hAnsi="TimesNewRomanPSMT"/>
          <w:color w:val="000000"/>
          <w:szCs w:val="28"/>
        </w:rPr>
        <w:t xml:space="preserve">режущего инструмента об </w:t>
      </w:r>
      <w:r w:rsidR="00180506" w:rsidRPr="0090449E">
        <w:rPr>
          <w:rFonts w:ascii="TimesNewRomanPSMT" w:hAnsi="TimesNewRomanPSMT"/>
          <w:color w:val="000000"/>
          <w:szCs w:val="28"/>
        </w:rPr>
        <w:t>обрабатываем</w:t>
      </w:r>
      <w:r w:rsidR="00FA6138" w:rsidRPr="0090449E">
        <w:rPr>
          <w:rFonts w:ascii="TimesNewRomanPSMT" w:hAnsi="TimesNewRomanPSMT"/>
          <w:color w:val="000000"/>
          <w:szCs w:val="28"/>
        </w:rPr>
        <w:t>ую</w:t>
      </w:r>
      <w:r w:rsidR="00180506" w:rsidRPr="0090449E">
        <w:rPr>
          <w:rFonts w:ascii="TimesNewRomanPSMT" w:hAnsi="TimesNewRomanPSMT"/>
          <w:color w:val="000000"/>
          <w:szCs w:val="28"/>
        </w:rPr>
        <w:t xml:space="preserve"> поверхност</w:t>
      </w:r>
      <w:r w:rsidR="00FA6138" w:rsidRPr="0090449E">
        <w:rPr>
          <w:rFonts w:ascii="TimesNewRomanPSMT" w:hAnsi="TimesNewRomanPSMT"/>
          <w:color w:val="000000"/>
          <w:szCs w:val="28"/>
        </w:rPr>
        <w:t xml:space="preserve">ь, </w:t>
      </w:r>
      <w:r w:rsidR="00600BB7" w:rsidRPr="0090449E">
        <w:rPr>
          <w:rFonts w:ascii="TimesNewRomanPSMT" w:hAnsi="TimesNewRomanPSMT"/>
          <w:color w:val="000000"/>
          <w:szCs w:val="28"/>
        </w:rPr>
        <w:t>что негативно влияет на его стойкость</w:t>
      </w:r>
      <w:r w:rsidR="00C63FAB" w:rsidRPr="0090449E">
        <w:rPr>
          <w:rFonts w:ascii="TimesNewRomanPSMT" w:hAnsi="TimesNewRomanPSMT"/>
          <w:color w:val="000000"/>
          <w:szCs w:val="28"/>
        </w:rPr>
        <w:t>.</w:t>
      </w:r>
      <w:r w:rsidR="00180506" w:rsidRPr="0090449E">
        <w:rPr>
          <w:rFonts w:ascii="TimesNewRomanPSMT" w:hAnsi="TimesNewRomanPSMT"/>
          <w:color w:val="000000"/>
          <w:szCs w:val="28"/>
        </w:rPr>
        <w:t xml:space="preserve"> </w:t>
      </w:r>
      <w:r w:rsidR="004B5248" w:rsidRPr="0090449E">
        <w:rPr>
          <w:rFonts w:ascii="TimesNewRomanPSMT" w:hAnsi="TimesNewRomanPSMT"/>
          <w:color w:val="000000"/>
          <w:szCs w:val="28"/>
        </w:rPr>
        <w:t>Также при обработке первой наплавленной поверхности наблюдалс</w:t>
      </w:r>
      <w:r w:rsidR="00FD0656" w:rsidRPr="0090449E">
        <w:rPr>
          <w:rFonts w:ascii="TimesNewRomanPSMT" w:hAnsi="TimesNewRomanPSMT"/>
          <w:color w:val="000000"/>
          <w:szCs w:val="28"/>
        </w:rPr>
        <w:t>я звук</w:t>
      </w:r>
      <w:r w:rsidR="004B5248" w:rsidRPr="0090449E">
        <w:rPr>
          <w:rFonts w:ascii="TimesNewRomanPSMT" w:hAnsi="TimesNewRomanPSMT"/>
          <w:color w:val="000000"/>
          <w:szCs w:val="28"/>
        </w:rPr>
        <w:t xml:space="preserve"> биени</w:t>
      </w:r>
      <w:r w:rsidR="00FD0656" w:rsidRPr="0090449E">
        <w:rPr>
          <w:rFonts w:ascii="TimesNewRomanPSMT" w:hAnsi="TimesNewRomanPSMT"/>
          <w:color w:val="000000"/>
          <w:szCs w:val="28"/>
        </w:rPr>
        <w:t>я</w:t>
      </w:r>
      <w:r w:rsidR="004B5248" w:rsidRPr="0090449E">
        <w:rPr>
          <w:rFonts w:ascii="TimesNewRomanPSMT" w:hAnsi="TimesNewRomanPSMT"/>
          <w:color w:val="000000"/>
          <w:szCs w:val="28"/>
        </w:rPr>
        <w:t xml:space="preserve"> инструмента из</w:t>
      </w:r>
      <w:r w:rsidR="00FD0656" w:rsidRPr="0090449E">
        <w:rPr>
          <w:rFonts w:ascii="TimesNewRomanPSMT" w:hAnsi="TimesNewRomanPSMT"/>
          <w:color w:val="000000"/>
          <w:szCs w:val="28"/>
        </w:rPr>
        <w:t>-за разницы в твердости обрабатываемой поверхности.</w:t>
      </w:r>
    </w:p>
    <w:p w:rsidR="007B1E04" w:rsidRPr="0090449E" w:rsidRDefault="00CF1C6F" w:rsidP="001F3C4A">
      <w:pPr>
        <w:spacing w:line="360" w:lineRule="auto"/>
        <w:ind w:firstLine="0"/>
        <w:jc w:val="center"/>
        <w:rPr>
          <w:rFonts w:ascii="TimesNewRomanPSMT" w:hAnsi="TimesNewRomanPSMT"/>
          <w:color w:val="000000"/>
          <w:szCs w:val="28"/>
        </w:rPr>
      </w:pPr>
      <w:r w:rsidRPr="0090449E">
        <w:rPr>
          <w:rFonts w:ascii="TimesNewRomanPSMT" w:hAnsi="TimesNewRomanPSMT"/>
          <w:noProof/>
          <w:color w:val="000000"/>
          <w:szCs w:val="28"/>
        </w:rPr>
        <w:drawing>
          <wp:inline distT="0" distB="0" distL="0" distR="0" wp14:anchorId="4C9091CD" wp14:editId="61363545">
            <wp:extent cx="2889783" cy="2981026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567" cy="2983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A3" w:rsidRPr="00A840D6" w:rsidRDefault="002703A3" w:rsidP="001F3C4A">
      <w:pPr>
        <w:spacing w:line="360" w:lineRule="auto"/>
        <w:ind w:firstLine="0"/>
        <w:jc w:val="center"/>
        <w:rPr>
          <w:rFonts w:ascii="TimesNewRomanPSMT" w:hAnsi="TimesNewRomanPSMT"/>
          <w:color w:val="000000"/>
          <w:sz w:val="26"/>
          <w:szCs w:val="28"/>
        </w:rPr>
      </w:pPr>
      <w:r w:rsidRPr="00A840D6">
        <w:rPr>
          <w:rFonts w:ascii="TimesNewRomanPSMT" w:hAnsi="TimesNewRomanPSMT"/>
          <w:color w:val="000000"/>
          <w:sz w:val="26"/>
          <w:szCs w:val="28"/>
        </w:rPr>
        <w:t xml:space="preserve">Рис. 2 </w:t>
      </w:r>
      <w:r w:rsidR="00A840D6" w:rsidRPr="00A840D6">
        <w:rPr>
          <w:rFonts w:ascii="TimesNewRomanPSMT" w:hAnsi="TimesNewRomanPSMT" w:hint="eastAsia"/>
          <w:color w:val="000000"/>
          <w:sz w:val="26"/>
          <w:szCs w:val="28"/>
        </w:rPr>
        <w:t xml:space="preserve">– </w:t>
      </w:r>
      <w:r w:rsidRPr="00A840D6">
        <w:rPr>
          <w:rFonts w:ascii="TimesNewRomanPSMT" w:hAnsi="TimesNewRomanPSMT"/>
          <w:color w:val="000000"/>
          <w:sz w:val="26"/>
          <w:szCs w:val="28"/>
        </w:rPr>
        <w:t xml:space="preserve">Деталь в </w:t>
      </w:r>
      <w:proofErr w:type="spellStart"/>
      <w:r w:rsidRPr="00A840D6">
        <w:rPr>
          <w:rFonts w:ascii="TimesNewRomanPSMT" w:hAnsi="TimesNewRomanPSMT"/>
          <w:color w:val="000000"/>
          <w:sz w:val="26"/>
          <w:szCs w:val="28"/>
        </w:rPr>
        <w:t>трехкулачковом</w:t>
      </w:r>
      <w:proofErr w:type="spellEnd"/>
      <w:r w:rsidRPr="00A840D6">
        <w:rPr>
          <w:rFonts w:ascii="TimesNewRomanPSMT" w:hAnsi="TimesNewRomanPSMT"/>
          <w:color w:val="000000"/>
          <w:sz w:val="26"/>
          <w:szCs w:val="28"/>
        </w:rPr>
        <w:t xml:space="preserve"> патроне</w:t>
      </w:r>
    </w:p>
    <w:p w:rsidR="00A840D6" w:rsidRDefault="00A840D6" w:rsidP="0090449E">
      <w:pPr>
        <w:spacing w:line="360" w:lineRule="auto"/>
        <w:rPr>
          <w:rFonts w:ascii="TimesNewRomanPSMT" w:hAnsi="TimesNewRomanPSMT"/>
          <w:color w:val="000000"/>
          <w:szCs w:val="28"/>
        </w:rPr>
      </w:pPr>
    </w:p>
    <w:p w:rsidR="00AF357D" w:rsidRPr="0090449E" w:rsidRDefault="004E70E4" w:rsidP="0090449E">
      <w:pPr>
        <w:spacing w:line="360" w:lineRule="auto"/>
        <w:rPr>
          <w:rFonts w:ascii="TimesNewRomanPSMT" w:hAnsi="TimesNewRomanPSMT"/>
          <w:color w:val="000000"/>
          <w:szCs w:val="28"/>
        </w:rPr>
      </w:pPr>
      <w:r w:rsidRPr="0090449E">
        <w:rPr>
          <w:rFonts w:ascii="TimesNewRomanPSMT" w:hAnsi="TimesNewRomanPSMT"/>
          <w:color w:val="000000"/>
          <w:szCs w:val="28"/>
        </w:rPr>
        <w:t>В процессе обработки наблюдалось образование различной стружки на разных наплавленных участках. На первом</w:t>
      </w:r>
      <w:r w:rsidR="00AF357D" w:rsidRPr="0090449E">
        <w:rPr>
          <w:rFonts w:ascii="TimesNewRomanPSMT" w:hAnsi="TimesNewRomanPSMT"/>
          <w:color w:val="000000"/>
          <w:szCs w:val="28"/>
        </w:rPr>
        <w:t xml:space="preserve"> и втором</w:t>
      </w:r>
      <w:r w:rsidRPr="0090449E">
        <w:rPr>
          <w:rFonts w:ascii="TimesNewRomanPSMT" w:hAnsi="TimesNewRomanPSMT"/>
          <w:color w:val="000000"/>
          <w:szCs w:val="28"/>
        </w:rPr>
        <w:t xml:space="preserve"> участке </w:t>
      </w:r>
      <w:r w:rsidR="00905AD9" w:rsidRPr="0090449E">
        <w:rPr>
          <w:rFonts w:ascii="TimesNewRomanPSMT" w:hAnsi="TimesNewRomanPSMT"/>
          <w:color w:val="000000"/>
          <w:szCs w:val="28"/>
        </w:rPr>
        <w:t>возникала</w:t>
      </w:r>
      <w:r w:rsidR="00FD4551" w:rsidRPr="0090449E">
        <w:rPr>
          <w:rFonts w:ascii="TimesNewRomanPSMT" w:hAnsi="TimesNewRomanPSMT"/>
          <w:color w:val="000000"/>
          <w:szCs w:val="28"/>
        </w:rPr>
        <w:t xml:space="preserve"> мелкодисперсная </w:t>
      </w:r>
      <w:r w:rsidR="00905AD9" w:rsidRPr="0090449E">
        <w:rPr>
          <w:rFonts w:ascii="TimesNewRomanPSMT" w:hAnsi="TimesNewRomanPSMT"/>
          <w:color w:val="000000"/>
          <w:szCs w:val="28"/>
        </w:rPr>
        <w:t>стружка надлома</w:t>
      </w:r>
      <w:r w:rsidR="00FD4551" w:rsidRPr="0090449E">
        <w:rPr>
          <w:rFonts w:ascii="TimesNewRomanPSMT" w:hAnsi="TimesNewRomanPSMT"/>
          <w:color w:val="000000"/>
          <w:szCs w:val="28"/>
        </w:rPr>
        <w:t xml:space="preserve"> (</w:t>
      </w:r>
      <w:r w:rsidR="00A840D6">
        <w:rPr>
          <w:rFonts w:ascii="TimesNewRomanPSMT" w:hAnsi="TimesNewRomanPSMT"/>
          <w:color w:val="000000"/>
          <w:szCs w:val="28"/>
        </w:rPr>
        <w:t>р</w:t>
      </w:r>
      <w:r w:rsidR="00FD4551" w:rsidRPr="0090449E">
        <w:rPr>
          <w:rFonts w:ascii="TimesNewRomanPSMT" w:hAnsi="TimesNewRomanPSMT"/>
          <w:color w:val="000000"/>
          <w:szCs w:val="28"/>
        </w:rPr>
        <w:t>ис. 3,</w:t>
      </w:r>
      <w:r w:rsidR="00FD4551" w:rsidRPr="0090449E">
        <w:rPr>
          <w:rFonts w:ascii="TimesNewRomanPSMT" w:hAnsi="TimesNewRomanPSMT"/>
          <w:i/>
          <w:color w:val="000000"/>
          <w:szCs w:val="28"/>
        </w:rPr>
        <w:t>а</w:t>
      </w:r>
      <w:r w:rsidR="00FD4551" w:rsidRPr="0090449E">
        <w:rPr>
          <w:rFonts w:ascii="TimesNewRomanPSMT" w:hAnsi="TimesNewRomanPSMT"/>
          <w:color w:val="000000"/>
          <w:szCs w:val="28"/>
        </w:rPr>
        <w:t>)</w:t>
      </w:r>
      <w:r w:rsidR="00EF3820" w:rsidRPr="0090449E">
        <w:rPr>
          <w:rFonts w:ascii="TimesNewRomanPSMT" w:hAnsi="TimesNewRomanPSMT"/>
          <w:color w:val="000000"/>
          <w:szCs w:val="28"/>
        </w:rPr>
        <w:t xml:space="preserve">. На третьем участке </w:t>
      </w:r>
      <w:r w:rsidR="00F542A0" w:rsidRPr="0090449E">
        <w:rPr>
          <w:rFonts w:ascii="TimesNewRomanPSMT" w:hAnsi="TimesNewRomanPSMT"/>
          <w:color w:val="000000"/>
          <w:szCs w:val="28"/>
        </w:rPr>
        <w:t>образовалась сливная стружка (</w:t>
      </w:r>
      <w:r w:rsidR="00A840D6">
        <w:rPr>
          <w:rFonts w:ascii="TimesNewRomanPSMT" w:hAnsi="TimesNewRomanPSMT"/>
          <w:color w:val="000000"/>
          <w:szCs w:val="28"/>
        </w:rPr>
        <w:t>р</w:t>
      </w:r>
      <w:r w:rsidR="00F542A0" w:rsidRPr="0090449E">
        <w:rPr>
          <w:rFonts w:ascii="TimesNewRomanPSMT" w:hAnsi="TimesNewRomanPSMT"/>
          <w:color w:val="000000"/>
          <w:szCs w:val="28"/>
        </w:rPr>
        <w:t>ис. 3,</w:t>
      </w:r>
      <w:r w:rsidR="00F542A0" w:rsidRPr="0090449E">
        <w:rPr>
          <w:rFonts w:ascii="TimesNewRomanPSMT" w:hAnsi="TimesNewRomanPSMT"/>
          <w:i/>
          <w:color w:val="000000"/>
          <w:szCs w:val="28"/>
        </w:rPr>
        <w:t>б</w:t>
      </w:r>
      <w:r w:rsidR="00F542A0" w:rsidRPr="0090449E">
        <w:rPr>
          <w:rFonts w:ascii="TimesNewRomanPSMT" w:hAnsi="TimesNewRomanPSMT"/>
          <w:color w:val="000000"/>
          <w:szCs w:val="28"/>
        </w:rPr>
        <w:t>).</w:t>
      </w:r>
      <w:r w:rsidR="00AF357D" w:rsidRPr="0090449E">
        <w:rPr>
          <w:rFonts w:ascii="TimesNewRomanPSMT" w:hAnsi="TimesNewRomanPSMT"/>
          <w:color w:val="000000"/>
          <w:szCs w:val="28"/>
        </w:rPr>
        <w:t xml:space="preserve"> Из вышесказанного следует, что на </w:t>
      </w:r>
      <w:r w:rsidR="001B4CA5" w:rsidRPr="0090449E">
        <w:rPr>
          <w:rFonts w:ascii="TimesNewRomanPSMT" w:hAnsi="TimesNewRomanPSMT"/>
          <w:color w:val="000000"/>
          <w:szCs w:val="28"/>
        </w:rPr>
        <w:t xml:space="preserve">третьем </w:t>
      </w:r>
      <w:r w:rsidR="00AF357D" w:rsidRPr="0090449E">
        <w:rPr>
          <w:rFonts w:ascii="TimesNewRomanPSMT" w:hAnsi="TimesNewRomanPSMT"/>
          <w:color w:val="000000"/>
          <w:szCs w:val="28"/>
        </w:rPr>
        <w:t xml:space="preserve">участке </w:t>
      </w:r>
      <w:r w:rsidR="001B4CA5" w:rsidRPr="0090449E">
        <w:rPr>
          <w:rFonts w:ascii="TimesNewRomanPSMT" w:hAnsi="TimesNewRomanPSMT"/>
          <w:color w:val="000000"/>
          <w:szCs w:val="28"/>
        </w:rPr>
        <w:t>наплавленная поверхность имеет более равномерную структуру.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643"/>
      </w:tblGrid>
      <w:tr w:rsidR="00DA7655" w:rsidRPr="0090449E" w:rsidTr="008E3F83">
        <w:tc>
          <w:tcPr>
            <w:tcW w:w="4643" w:type="dxa"/>
          </w:tcPr>
          <w:p w:rsidR="00DA7655" w:rsidRPr="0090449E" w:rsidRDefault="008E3F83" w:rsidP="0090449E">
            <w:pPr>
              <w:spacing w:line="360" w:lineRule="auto"/>
              <w:ind w:firstLine="0"/>
              <w:jc w:val="center"/>
              <w:rPr>
                <w:rFonts w:ascii="TimesNewRomanPSMT" w:hAnsi="TimesNewRomanPSMT"/>
                <w:color w:val="000000"/>
                <w:szCs w:val="28"/>
              </w:rPr>
            </w:pPr>
            <w:r w:rsidRPr="0090449E">
              <w:rPr>
                <w:szCs w:val="28"/>
              </w:rPr>
              <w:object w:dxaOrig="5310" w:dyaOrig="31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1.95pt;height:77.55pt" o:ole="">
                  <v:imagedata r:id="rId12" o:title=""/>
                </v:shape>
                <o:OLEObject Type="Embed" ProgID="PBrush" ShapeID="_x0000_i1025" DrawAspect="Content" ObjectID="_1520056575" r:id="rId13"/>
              </w:object>
            </w:r>
          </w:p>
        </w:tc>
        <w:tc>
          <w:tcPr>
            <w:tcW w:w="4643" w:type="dxa"/>
          </w:tcPr>
          <w:p w:rsidR="00DA7655" w:rsidRPr="0090449E" w:rsidRDefault="008E3F83" w:rsidP="0090449E">
            <w:pPr>
              <w:spacing w:line="360" w:lineRule="auto"/>
              <w:ind w:firstLine="0"/>
              <w:jc w:val="center"/>
              <w:rPr>
                <w:rFonts w:ascii="TimesNewRomanPSMT" w:hAnsi="TimesNewRomanPSMT"/>
                <w:color w:val="000000"/>
                <w:szCs w:val="28"/>
              </w:rPr>
            </w:pPr>
            <w:r w:rsidRPr="0090449E">
              <w:rPr>
                <w:szCs w:val="28"/>
              </w:rPr>
              <w:object w:dxaOrig="5400" w:dyaOrig="3705">
                <v:shape id="_x0000_i1026" type="#_x0000_t75" style="width:103.7pt;height:71.15pt" o:ole="">
                  <v:imagedata r:id="rId14" o:title=""/>
                </v:shape>
                <o:OLEObject Type="Embed" ProgID="PBrush" ShapeID="_x0000_i1026" DrawAspect="Content" ObjectID="_1520056576" r:id="rId15"/>
              </w:object>
            </w:r>
          </w:p>
        </w:tc>
      </w:tr>
      <w:tr w:rsidR="00DA7655" w:rsidRPr="00A840D6" w:rsidTr="008E3F83">
        <w:tc>
          <w:tcPr>
            <w:tcW w:w="4643" w:type="dxa"/>
          </w:tcPr>
          <w:p w:rsidR="00DA7655" w:rsidRPr="00A840D6" w:rsidRDefault="00636E77" w:rsidP="0090449E">
            <w:pPr>
              <w:spacing w:line="360" w:lineRule="auto"/>
              <w:ind w:firstLine="0"/>
              <w:jc w:val="center"/>
              <w:rPr>
                <w:rFonts w:ascii="TimesNewRomanPSMT" w:hAnsi="TimesNewRomanPSMT"/>
                <w:i/>
                <w:color w:val="000000"/>
                <w:sz w:val="24"/>
                <w:szCs w:val="28"/>
              </w:rPr>
            </w:pPr>
            <w:r w:rsidRPr="00A840D6">
              <w:rPr>
                <w:rFonts w:ascii="TimesNewRomanPSMT" w:hAnsi="TimesNewRomanPSMT"/>
                <w:i/>
                <w:color w:val="000000"/>
                <w:sz w:val="24"/>
                <w:szCs w:val="28"/>
              </w:rPr>
              <w:t>а</w:t>
            </w:r>
          </w:p>
        </w:tc>
        <w:tc>
          <w:tcPr>
            <w:tcW w:w="4643" w:type="dxa"/>
          </w:tcPr>
          <w:p w:rsidR="00DA7655" w:rsidRPr="00A840D6" w:rsidRDefault="00636E77" w:rsidP="0090449E">
            <w:pPr>
              <w:spacing w:line="360" w:lineRule="auto"/>
              <w:ind w:firstLine="0"/>
              <w:jc w:val="center"/>
              <w:rPr>
                <w:rFonts w:ascii="TimesNewRomanPSMT" w:hAnsi="TimesNewRomanPSMT"/>
                <w:i/>
                <w:color w:val="000000"/>
                <w:sz w:val="24"/>
                <w:szCs w:val="28"/>
              </w:rPr>
            </w:pPr>
            <w:r w:rsidRPr="00A840D6">
              <w:rPr>
                <w:rFonts w:ascii="TimesNewRomanPSMT" w:hAnsi="TimesNewRomanPSMT"/>
                <w:i/>
                <w:color w:val="000000"/>
                <w:sz w:val="24"/>
                <w:szCs w:val="28"/>
              </w:rPr>
              <w:t>б</w:t>
            </w:r>
          </w:p>
        </w:tc>
      </w:tr>
    </w:tbl>
    <w:p w:rsidR="00DA7655" w:rsidRPr="00A840D6" w:rsidRDefault="00DA7655" w:rsidP="001F3C4A">
      <w:pPr>
        <w:spacing w:line="360" w:lineRule="auto"/>
        <w:ind w:firstLine="0"/>
        <w:jc w:val="center"/>
        <w:rPr>
          <w:rFonts w:ascii="TimesNewRomanPSMT" w:hAnsi="TimesNewRomanPSMT"/>
          <w:color w:val="000000"/>
          <w:sz w:val="26"/>
          <w:szCs w:val="28"/>
        </w:rPr>
      </w:pPr>
      <w:r w:rsidRPr="00A840D6">
        <w:rPr>
          <w:rFonts w:ascii="TimesNewRomanPSMT" w:hAnsi="TimesNewRomanPSMT"/>
          <w:color w:val="000000"/>
          <w:sz w:val="26"/>
          <w:szCs w:val="28"/>
        </w:rPr>
        <w:t xml:space="preserve">Рис. 3 </w:t>
      </w:r>
      <w:r w:rsidR="00A840D6" w:rsidRPr="00A840D6">
        <w:rPr>
          <w:rFonts w:ascii="TimesNewRomanPSMT" w:hAnsi="TimesNewRomanPSMT" w:hint="eastAsia"/>
          <w:color w:val="000000"/>
          <w:sz w:val="26"/>
          <w:szCs w:val="28"/>
        </w:rPr>
        <w:t xml:space="preserve">– </w:t>
      </w:r>
      <w:r w:rsidRPr="00A840D6">
        <w:rPr>
          <w:rFonts w:ascii="TimesNewRomanPSMT" w:hAnsi="TimesNewRomanPSMT"/>
          <w:color w:val="000000"/>
          <w:sz w:val="26"/>
          <w:szCs w:val="28"/>
        </w:rPr>
        <w:t>Образовавшиеся стружк</w:t>
      </w:r>
      <w:r w:rsidR="004E42BB" w:rsidRPr="00A840D6">
        <w:rPr>
          <w:rFonts w:ascii="TimesNewRomanPSMT" w:hAnsi="TimesNewRomanPSMT"/>
          <w:color w:val="000000"/>
          <w:sz w:val="26"/>
          <w:szCs w:val="28"/>
        </w:rPr>
        <w:t>а:</w:t>
      </w:r>
    </w:p>
    <w:p w:rsidR="004E42BB" w:rsidRPr="00A840D6" w:rsidRDefault="004E42BB" w:rsidP="001F3C4A">
      <w:pPr>
        <w:spacing w:line="360" w:lineRule="auto"/>
        <w:ind w:firstLine="0"/>
        <w:jc w:val="center"/>
        <w:rPr>
          <w:rFonts w:ascii="TimesNewRomanPSMT" w:hAnsi="TimesNewRomanPSMT"/>
          <w:color w:val="000000"/>
          <w:sz w:val="26"/>
          <w:szCs w:val="28"/>
        </w:rPr>
      </w:pPr>
      <w:r w:rsidRPr="00A840D6">
        <w:rPr>
          <w:rFonts w:ascii="TimesNewRomanPSMT" w:hAnsi="TimesNewRomanPSMT"/>
          <w:color w:val="000000"/>
          <w:sz w:val="26"/>
          <w:szCs w:val="28"/>
        </w:rPr>
        <w:t>а) на первом и втором участке; б) на третьем участке</w:t>
      </w:r>
    </w:p>
    <w:p w:rsidR="00A840D6" w:rsidRDefault="00A840D6" w:rsidP="0090449E">
      <w:pPr>
        <w:spacing w:line="360" w:lineRule="auto"/>
        <w:rPr>
          <w:rFonts w:ascii="TimesNewRomanPSMT" w:hAnsi="TimesNewRomanPSMT"/>
          <w:color w:val="000000"/>
          <w:szCs w:val="28"/>
        </w:rPr>
      </w:pPr>
    </w:p>
    <w:p w:rsidR="001B4CA5" w:rsidRPr="0090449E" w:rsidRDefault="00CA77AF" w:rsidP="00A840D6">
      <w:pPr>
        <w:spacing w:line="360" w:lineRule="auto"/>
        <w:ind w:firstLine="709"/>
        <w:rPr>
          <w:b/>
          <w:color w:val="000000"/>
          <w:szCs w:val="28"/>
        </w:rPr>
      </w:pPr>
      <w:r w:rsidRPr="0090449E">
        <w:rPr>
          <w:rFonts w:ascii="TimesNewRomanPSMT" w:hAnsi="TimesNewRomanPSMT"/>
          <w:color w:val="000000"/>
          <w:szCs w:val="28"/>
        </w:rPr>
        <w:t xml:space="preserve">При снятии дефектного слоя обнаружились дефекты наплавки, а именно продольные трещины, которые были видны </w:t>
      </w:r>
      <w:r w:rsidR="00FE54E5" w:rsidRPr="0090449E">
        <w:rPr>
          <w:rFonts w:ascii="TimesNewRomanPSMT" w:hAnsi="TimesNewRomanPSMT"/>
          <w:color w:val="000000"/>
          <w:szCs w:val="28"/>
        </w:rPr>
        <w:t>уже на первых проходах (</w:t>
      </w:r>
      <w:r w:rsidR="00A840D6">
        <w:rPr>
          <w:rFonts w:ascii="TimesNewRomanPSMT" w:hAnsi="TimesNewRomanPSMT"/>
          <w:color w:val="000000"/>
          <w:szCs w:val="28"/>
        </w:rPr>
        <w:t>р</w:t>
      </w:r>
      <w:r w:rsidR="00FE54E5" w:rsidRPr="0090449E">
        <w:rPr>
          <w:rFonts w:ascii="TimesNewRomanPSMT" w:hAnsi="TimesNewRomanPSMT"/>
          <w:color w:val="000000"/>
          <w:szCs w:val="28"/>
        </w:rPr>
        <w:t>ис. 4,</w:t>
      </w:r>
      <w:r w:rsidR="00FE54E5" w:rsidRPr="0090449E">
        <w:rPr>
          <w:rFonts w:ascii="TimesNewRomanPSMT" w:hAnsi="TimesNewRomanPSMT"/>
          <w:i/>
          <w:color w:val="000000"/>
          <w:szCs w:val="28"/>
        </w:rPr>
        <w:t>а</w:t>
      </w:r>
      <w:r w:rsidR="00FE54E5" w:rsidRPr="0090449E">
        <w:rPr>
          <w:rFonts w:ascii="TimesNewRomanPSMT" w:hAnsi="TimesNewRomanPSMT"/>
          <w:color w:val="000000"/>
          <w:szCs w:val="28"/>
        </w:rPr>
        <w:t xml:space="preserve">) </w:t>
      </w:r>
      <w:r w:rsidR="00520056" w:rsidRPr="0090449E">
        <w:rPr>
          <w:rFonts w:ascii="TimesNewRomanPSMT" w:hAnsi="TimesNewRomanPSMT"/>
          <w:color w:val="000000"/>
          <w:szCs w:val="28"/>
        </w:rPr>
        <w:t>и сохранивш</w:t>
      </w:r>
      <w:r w:rsidR="001F73EB" w:rsidRPr="0090449E">
        <w:rPr>
          <w:rFonts w:ascii="TimesNewRomanPSMT" w:hAnsi="TimesNewRomanPSMT"/>
          <w:color w:val="000000"/>
          <w:szCs w:val="28"/>
        </w:rPr>
        <w:t>и</w:t>
      </w:r>
      <w:r w:rsidR="00520056" w:rsidRPr="0090449E">
        <w:rPr>
          <w:rFonts w:ascii="TimesNewRomanPSMT" w:hAnsi="TimesNewRomanPSMT"/>
          <w:color w:val="000000"/>
          <w:szCs w:val="28"/>
        </w:rPr>
        <w:t>еся после обработки (</w:t>
      </w:r>
      <w:r w:rsidR="00A840D6">
        <w:rPr>
          <w:rFonts w:ascii="TimesNewRomanPSMT" w:hAnsi="TimesNewRomanPSMT"/>
          <w:color w:val="000000"/>
          <w:szCs w:val="28"/>
        </w:rPr>
        <w:t>р</w:t>
      </w:r>
      <w:r w:rsidR="00520056" w:rsidRPr="0090449E">
        <w:rPr>
          <w:rFonts w:ascii="TimesNewRomanPSMT" w:hAnsi="TimesNewRomanPSMT"/>
          <w:color w:val="000000"/>
          <w:szCs w:val="28"/>
        </w:rPr>
        <w:t>ис. 4,</w:t>
      </w:r>
      <w:r w:rsidR="00520056" w:rsidRPr="0090449E">
        <w:rPr>
          <w:rFonts w:ascii="TimesNewRomanPSMT" w:hAnsi="TimesNewRomanPSMT"/>
          <w:i/>
          <w:color w:val="000000"/>
          <w:szCs w:val="28"/>
        </w:rPr>
        <w:t>б</w:t>
      </w:r>
      <w:r w:rsidR="00520056" w:rsidRPr="0090449E">
        <w:rPr>
          <w:rFonts w:ascii="TimesNewRomanPSMT" w:hAnsi="TimesNewRomanPSMT"/>
          <w:color w:val="000000"/>
          <w:szCs w:val="28"/>
        </w:rPr>
        <w:t xml:space="preserve">). </w:t>
      </w:r>
      <w:r w:rsidR="00A56A0C" w:rsidRPr="0090449E">
        <w:rPr>
          <w:rFonts w:ascii="TimesNewRomanPSMT" w:hAnsi="TimesNewRomanPSMT"/>
          <w:color w:val="000000"/>
          <w:szCs w:val="28"/>
        </w:rPr>
        <w:t>На первом участке было большое количеств</w:t>
      </w:r>
      <w:r w:rsidR="00A56A0C" w:rsidRPr="0090449E">
        <w:rPr>
          <w:rFonts w:ascii="TimesNewRomanPSMT" w:hAnsi="TimesNewRomanPSMT" w:hint="eastAsia"/>
          <w:color w:val="000000"/>
          <w:szCs w:val="28"/>
        </w:rPr>
        <w:t>о</w:t>
      </w:r>
      <w:r w:rsidR="00A56A0C" w:rsidRPr="0090449E">
        <w:rPr>
          <w:rFonts w:ascii="TimesNewRomanPSMT" w:hAnsi="TimesNewRomanPSMT"/>
          <w:color w:val="000000"/>
          <w:szCs w:val="28"/>
        </w:rPr>
        <w:t xml:space="preserve"> таких трещин, на втором присутствовала лишь одна, а на третьем участке данный дефект отсутствовал</w:t>
      </w:r>
      <w:r w:rsidR="007C5C1D" w:rsidRPr="0090449E">
        <w:rPr>
          <w:rFonts w:ascii="TimesNewRomanPSMT" w:hAnsi="TimesNewRomanPSMT"/>
          <w:color w:val="000000"/>
          <w:szCs w:val="28"/>
        </w:rPr>
        <w:t xml:space="preserve">. </w:t>
      </w:r>
      <w:r w:rsidR="00B2754C" w:rsidRPr="0090449E">
        <w:rPr>
          <w:rFonts w:ascii="TimesNewRomanPSMT" w:hAnsi="TimesNewRomanPSMT"/>
          <w:color w:val="000000"/>
          <w:szCs w:val="28"/>
        </w:rPr>
        <w:t>Т</w:t>
      </w:r>
      <w:r w:rsidR="007C5C1D" w:rsidRPr="0090449E">
        <w:rPr>
          <w:rFonts w:ascii="TimesNewRomanPSMT" w:hAnsi="TimesNewRomanPSMT"/>
          <w:color w:val="000000"/>
          <w:szCs w:val="28"/>
        </w:rPr>
        <w:t>рещин</w:t>
      </w:r>
      <w:r w:rsidR="00B2754C" w:rsidRPr="0090449E">
        <w:rPr>
          <w:rFonts w:ascii="TimesNewRomanPSMT" w:hAnsi="TimesNewRomanPSMT"/>
          <w:color w:val="000000"/>
          <w:szCs w:val="28"/>
        </w:rPr>
        <w:t>ы</w:t>
      </w:r>
      <w:r w:rsidR="007C5C1D" w:rsidRPr="0090449E">
        <w:rPr>
          <w:rFonts w:ascii="TimesNewRomanPSMT" w:hAnsi="TimesNewRomanPSMT"/>
          <w:color w:val="000000"/>
          <w:szCs w:val="28"/>
        </w:rPr>
        <w:t xml:space="preserve"> мо</w:t>
      </w:r>
      <w:r w:rsidR="00B2754C" w:rsidRPr="0090449E">
        <w:rPr>
          <w:rFonts w:ascii="TimesNewRomanPSMT" w:hAnsi="TimesNewRomanPSMT"/>
          <w:color w:val="000000"/>
          <w:szCs w:val="28"/>
        </w:rPr>
        <w:t>гли возникнуть из-за</w:t>
      </w:r>
      <w:r w:rsidR="007C5C1D" w:rsidRPr="0090449E">
        <w:rPr>
          <w:rFonts w:ascii="TimesNewRomanPSMT" w:hAnsi="TimesNewRomanPSMT"/>
          <w:color w:val="000000"/>
          <w:szCs w:val="28"/>
        </w:rPr>
        <w:t xml:space="preserve"> </w:t>
      </w:r>
      <w:r w:rsidR="007C5C1D" w:rsidRPr="0090449E">
        <w:rPr>
          <w:szCs w:val="28"/>
          <w:shd w:val="clear" w:color="auto" w:fill="FAFAFA"/>
        </w:rPr>
        <w:t>недостаточного предварительного подогрева детали при наплавке</w:t>
      </w:r>
      <w:r w:rsidR="00B2754C" w:rsidRPr="0090449E">
        <w:rPr>
          <w:szCs w:val="28"/>
          <w:shd w:val="clear" w:color="auto" w:fill="FAFAFA"/>
        </w:rPr>
        <w:t xml:space="preserve"> и поэтому </w:t>
      </w:r>
      <w:r w:rsidR="004468E6" w:rsidRPr="0090449E">
        <w:rPr>
          <w:szCs w:val="28"/>
          <w:shd w:val="clear" w:color="auto" w:fill="FAFAFA"/>
        </w:rPr>
        <w:t>и</w:t>
      </w:r>
      <w:r w:rsidR="00017FF7" w:rsidRPr="0090449E">
        <w:rPr>
          <w:szCs w:val="28"/>
          <w:shd w:val="clear" w:color="auto" w:fill="FAFAFA"/>
        </w:rPr>
        <w:t>х</w:t>
      </w:r>
      <w:r w:rsidR="004468E6" w:rsidRPr="0090449E">
        <w:rPr>
          <w:szCs w:val="28"/>
          <w:shd w:val="clear" w:color="auto" w:fill="FAFAFA"/>
        </w:rPr>
        <w:t xml:space="preserve"> больше в начале.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4216"/>
      </w:tblGrid>
      <w:tr w:rsidR="001B76F2" w:rsidRPr="00A840D6" w:rsidTr="001F3C4A">
        <w:tc>
          <w:tcPr>
            <w:tcW w:w="5070" w:type="dxa"/>
          </w:tcPr>
          <w:p w:rsidR="001B76F2" w:rsidRPr="00A840D6" w:rsidRDefault="003275B7" w:rsidP="001F3C4A">
            <w:pPr>
              <w:spacing w:line="360" w:lineRule="auto"/>
              <w:ind w:firstLine="0"/>
              <w:jc w:val="right"/>
              <w:rPr>
                <w:rFonts w:ascii="TimesNewRomanPSMT" w:hAnsi="TimesNewRomanPSMT"/>
                <w:color w:val="000000"/>
                <w:sz w:val="24"/>
                <w:szCs w:val="28"/>
              </w:rPr>
            </w:pPr>
            <w:r w:rsidRPr="00A840D6">
              <w:rPr>
                <w:rFonts w:ascii="TimesNewRomanPSMT" w:hAnsi="TimesNewRomanPSMT"/>
                <w:noProof/>
                <w:color w:val="000000"/>
                <w:sz w:val="24"/>
                <w:szCs w:val="28"/>
              </w:rPr>
              <w:drawing>
                <wp:inline distT="0" distB="0" distL="0" distR="0" wp14:anchorId="7E372ADD" wp14:editId="25746283">
                  <wp:extent cx="2743200" cy="1230190"/>
                  <wp:effectExtent l="0" t="0" r="0" b="825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90" cy="1230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16" w:type="dxa"/>
          </w:tcPr>
          <w:p w:rsidR="001B76F2" w:rsidRPr="00A840D6" w:rsidRDefault="000E4D26" w:rsidP="0090449E">
            <w:pPr>
              <w:spacing w:line="360" w:lineRule="auto"/>
              <w:ind w:firstLine="0"/>
              <w:jc w:val="center"/>
              <w:rPr>
                <w:rFonts w:ascii="TimesNewRomanPSMT" w:hAnsi="TimesNewRomanPSMT"/>
                <w:color w:val="000000"/>
                <w:sz w:val="24"/>
                <w:szCs w:val="28"/>
              </w:rPr>
            </w:pPr>
            <w:r w:rsidRPr="00A840D6">
              <w:rPr>
                <w:rFonts w:ascii="TimesNewRomanPSMT" w:hAnsi="TimesNewRomanPSMT"/>
                <w:noProof/>
                <w:color w:val="000000"/>
                <w:sz w:val="24"/>
                <w:szCs w:val="28"/>
              </w:rPr>
              <w:drawing>
                <wp:inline distT="0" distB="0" distL="0" distR="0" wp14:anchorId="7CF409BD" wp14:editId="392682CF">
                  <wp:extent cx="1444891" cy="1265698"/>
                  <wp:effectExtent l="0" t="0" r="317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334" cy="126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76F2" w:rsidRPr="00A840D6" w:rsidTr="001F3C4A">
        <w:tc>
          <w:tcPr>
            <w:tcW w:w="5070" w:type="dxa"/>
          </w:tcPr>
          <w:p w:rsidR="001B76F2" w:rsidRPr="00A840D6" w:rsidRDefault="003275B7" w:rsidP="0090449E">
            <w:pPr>
              <w:spacing w:line="360" w:lineRule="auto"/>
              <w:ind w:firstLine="0"/>
              <w:jc w:val="center"/>
              <w:rPr>
                <w:rFonts w:ascii="TimesNewRomanPSMT" w:hAnsi="TimesNewRomanPSMT"/>
                <w:i/>
                <w:color w:val="000000"/>
                <w:sz w:val="24"/>
                <w:szCs w:val="28"/>
              </w:rPr>
            </w:pPr>
            <w:r w:rsidRPr="00A840D6">
              <w:rPr>
                <w:rFonts w:ascii="TimesNewRomanPSMT" w:hAnsi="TimesNewRomanPSMT"/>
                <w:i/>
                <w:color w:val="000000"/>
                <w:sz w:val="24"/>
                <w:szCs w:val="28"/>
              </w:rPr>
              <w:t>а</w:t>
            </w:r>
          </w:p>
        </w:tc>
        <w:tc>
          <w:tcPr>
            <w:tcW w:w="4216" w:type="dxa"/>
          </w:tcPr>
          <w:p w:rsidR="001B76F2" w:rsidRPr="00A840D6" w:rsidRDefault="000E4D26" w:rsidP="0090449E">
            <w:pPr>
              <w:spacing w:line="360" w:lineRule="auto"/>
              <w:ind w:firstLine="0"/>
              <w:jc w:val="center"/>
              <w:rPr>
                <w:rFonts w:ascii="TimesNewRomanPSMT" w:hAnsi="TimesNewRomanPSMT"/>
                <w:i/>
                <w:color w:val="000000"/>
                <w:sz w:val="24"/>
                <w:szCs w:val="28"/>
              </w:rPr>
            </w:pPr>
            <w:r w:rsidRPr="00A840D6">
              <w:rPr>
                <w:rFonts w:ascii="TimesNewRomanPSMT" w:hAnsi="TimesNewRomanPSMT"/>
                <w:i/>
                <w:color w:val="000000"/>
                <w:sz w:val="24"/>
                <w:szCs w:val="28"/>
              </w:rPr>
              <w:t>б</w:t>
            </w:r>
          </w:p>
        </w:tc>
      </w:tr>
    </w:tbl>
    <w:p w:rsidR="000E4D26" w:rsidRPr="00A840D6" w:rsidRDefault="000E4D26" w:rsidP="0090449E">
      <w:pPr>
        <w:spacing w:line="360" w:lineRule="auto"/>
        <w:ind w:firstLine="0"/>
        <w:jc w:val="center"/>
        <w:rPr>
          <w:rFonts w:ascii="TimesNewRomanPSMT" w:hAnsi="TimesNewRomanPSMT"/>
          <w:color w:val="000000"/>
          <w:sz w:val="24"/>
          <w:szCs w:val="28"/>
        </w:rPr>
      </w:pPr>
      <w:r w:rsidRPr="00A840D6">
        <w:rPr>
          <w:rFonts w:ascii="TimesNewRomanPSMT" w:hAnsi="TimesNewRomanPSMT"/>
          <w:color w:val="000000"/>
          <w:sz w:val="24"/>
          <w:szCs w:val="28"/>
        </w:rPr>
        <w:t xml:space="preserve">Рис. 4 </w:t>
      </w:r>
      <w:r w:rsidR="00A840D6">
        <w:rPr>
          <w:rFonts w:ascii="TimesNewRomanPSMT" w:hAnsi="TimesNewRomanPSMT" w:hint="eastAsia"/>
          <w:color w:val="000000"/>
          <w:sz w:val="24"/>
          <w:szCs w:val="28"/>
        </w:rPr>
        <w:t xml:space="preserve">– </w:t>
      </w:r>
      <w:r w:rsidR="00DA7655" w:rsidRPr="00A840D6">
        <w:rPr>
          <w:rFonts w:ascii="TimesNewRomanPSMT" w:hAnsi="TimesNewRomanPSMT"/>
          <w:color w:val="000000"/>
          <w:sz w:val="24"/>
          <w:szCs w:val="28"/>
        </w:rPr>
        <w:t>Продольная трещина</w:t>
      </w:r>
      <w:r w:rsidR="00520056" w:rsidRPr="00A840D6">
        <w:rPr>
          <w:rFonts w:ascii="TimesNewRomanPSMT" w:hAnsi="TimesNewRomanPSMT"/>
          <w:color w:val="000000"/>
          <w:sz w:val="24"/>
          <w:szCs w:val="28"/>
        </w:rPr>
        <w:t>:</w:t>
      </w:r>
    </w:p>
    <w:p w:rsidR="004E42BB" w:rsidRPr="00A840D6" w:rsidRDefault="00520056" w:rsidP="0090449E">
      <w:pPr>
        <w:spacing w:line="360" w:lineRule="auto"/>
        <w:ind w:firstLine="0"/>
        <w:jc w:val="center"/>
        <w:rPr>
          <w:rFonts w:ascii="TimesNewRomanPSMT" w:hAnsi="TimesNewRomanPSMT"/>
          <w:color w:val="000000"/>
          <w:sz w:val="24"/>
          <w:szCs w:val="28"/>
        </w:rPr>
      </w:pPr>
      <w:r w:rsidRPr="00A840D6">
        <w:rPr>
          <w:rFonts w:ascii="TimesNewRomanPSMT" w:hAnsi="TimesNewRomanPSMT"/>
          <w:color w:val="000000"/>
          <w:sz w:val="24"/>
          <w:szCs w:val="28"/>
        </w:rPr>
        <w:t>а) на черновых проходах; б) после обработки</w:t>
      </w:r>
    </w:p>
    <w:p w:rsidR="00A840D6" w:rsidRDefault="00A840D6" w:rsidP="0090449E">
      <w:pPr>
        <w:spacing w:line="360" w:lineRule="auto"/>
        <w:rPr>
          <w:rFonts w:ascii="TimesNewRomanPSMT" w:hAnsi="TimesNewRomanPSMT"/>
          <w:color w:val="000000"/>
          <w:szCs w:val="28"/>
        </w:rPr>
      </w:pPr>
    </w:p>
    <w:p w:rsidR="001B76F2" w:rsidRPr="0090449E" w:rsidRDefault="003275B7" w:rsidP="00A840D6">
      <w:pPr>
        <w:spacing w:line="360" w:lineRule="auto"/>
        <w:ind w:firstLine="709"/>
        <w:rPr>
          <w:rFonts w:ascii="TimesNewRomanPSMT" w:hAnsi="TimesNewRomanPSMT"/>
          <w:color w:val="000000"/>
          <w:szCs w:val="28"/>
        </w:rPr>
      </w:pPr>
      <w:r w:rsidRPr="00A840D6">
        <w:rPr>
          <w:rFonts w:ascii="TimesNewRomanPSMT" w:hAnsi="TimesNewRomanPSMT"/>
          <w:color w:val="000000"/>
          <w:spacing w:val="-2"/>
          <w:szCs w:val="28"/>
        </w:rPr>
        <w:t>Для получения поверхности без микронеровностей на первом участке понадобилос</w:t>
      </w:r>
      <w:r w:rsidRPr="00A840D6">
        <w:rPr>
          <w:rFonts w:ascii="TimesNewRomanPSMT" w:hAnsi="TimesNewRomanPSMT" w:hint="eastAsia"/>
          <w:color w:val="000000"/>
          <w:spacing w:val="-2"/>
          <w:szCs w:val="28"/>
        </w:rPr>
        <w:t>ь</w:t>
      </w:r>
      <w:r w:rsidRPr="00A840D6">
        <w:rPr>
          <w:rFonts w:ascii="TimesNewRomanPSMT" w:hAnsi="TimesNewRomanPSMT"/>
          <w:color w:val="000000"/>
          <w:spacing w:val="-2"/>
          <w:szCs w:val="28"/>
        </w:rPr>
        <w:t xml:space="preserve"> </w:t>
      </w:r>
      <w:r w:rsidR="00017FF7" w:rsidRPr="00A840D6">
        <w:rPr>
          <w:rFonts w:ascii="TimesNewRomanPSMT" w:hAnsi="TimesNewRomanPSMT"/>
          <w:color w:val="000000"/>
          <w:spacing w:val="-2"/>
          <w:szCs w:val="28"/>
        </w:rPr>
        <w:t>семь</w:t>
      </w:r>
      <w:r w:rsidRPr="00A840D6">
        <w:rPr>
          <w:rFonts w:ascii="TimesNewRomanPSMT" w:hAnsi="TimesNewRomanPSMT"/>
          <w:color w:val="000000"/>
          <w:spacing w:val="-2"/>
          <w:szCs w:val="28"/>
        </w:rPr>
        <w:t xml:space="preserve"> проходов, на втором два прохода, а на третьем – три.</w:t>
      </w:r>
      <w:r w:rsidR="004468E6" w:rsidRPr="00A840D6">
        <w:rPr>
          <w:rFonts w:ascii="TimesNewRomanPSMT" w:hAnsi="TimesNewRomanPSMT"/>
          <w:color w:val="000000"/>
          <w:spacing w:val="-2"/>
          <w:szCs w:val="28"/>
        </w:rPr>
        <w:t xml:space="preserve"> При этом толщина наплавленного слоя на первом участке составила </w:t>
      </w:r>
      <w:r w:rsidR="00017FF7" w:rsidRPr="00A840D6">
        <w:rPr>
          <w:rFonts w:ascii="TimesNewRomanPSMT" w:hAnsi="TimesNewRomanPSMT"/>
          <w:color w:val="000000"/>
          <w:spacing w:val="-2"/>
          <w:szCs w:val="28"/>
        </w:rPr>
        <w:t>1,0</w:t>
      </w:r>
      <w:r w:rsidR="004468E6" w:rsidRPr="00A840D6">
        <w:rPr>
          <w:rFonts w:ascii="TimesNewRomanPSMT" w:hAnsi="TimesNewRomanPSMT"/>
          <w:color w:val="000000"/>
          <w:spacing w:val="-2"/>
          <w:szCs w:val="28"/>
        </w:rPr>
        <w:t xml:space="preserve"> мм, на </w:t>
      </w:r>
      <w:r w:rsidR="004875A1" w:rsidRPr="00A840D6">
        <w:rPr>
          <w:rFonts w:ascii="TimesNewRomanPSMT" w:hAnsi="TimesNewRomanPSMT"/>
          <w:color w:val="000000"/>
          <w:spacing w:val="-2"/>
          <w:szCs w:val="28"/>
        </w:rPr>
        <w:t>втором</w:t>
      </w:r>
      <w:r w:rsidR="004875A1" w:rsidRPr="0090449E">
        <w:rPr>
          <w:rFonts w:ascii="TimesNewRomanPSMT" w:hAnsi="TimesNewRomanPSMT"/>
          <w:color w:val="000000"/>
          <w:szCs w:val="28"/>
        </w:rPr>
        <w:t xml:space="preserve"> </w:t>
      </w:r>
      <w:r w:rsidR="00017FF7" w:rsidRPr="0090449E">
        <w:rPr>
          <w:rFonts w:ascii="TimesNewRomanPSMT" w:hAnsi="TimesNewRomanPSMT"/>
          <w:color w:val="000000"/>
          <w:szCs w:val="28"/>
        </w:rPr>
        <w:t>0,</w:t>
      </w:r>
      <w:r w:rsidR="00806F5A" w:rsidRPr="0090449E">
        <w:rPr>
          <w:rFonts w:ascii="TimesNewRomanPSMT" w:hAnsi="TimesNewRomanPSMT"/>
          <w:color w:val="000000"/>
          <w:szCs w:val="28"/>
        </w:rPr>
        <w:t>3</w:t>
      </w:r>
      <w:r w:rsidR="004875A1" w:rsidRPr="0090449E">
        <w:rPr>
          <w:rFonts w:ascii="TimesNewRomanPSMT" w:hAnsi="TimesNewRomanPSMT"/>
          <w:color w:val="000000"/>
          <w:szCs w:val="28"/>
        </w:rPr>
        <w:t xml:space="preserve"> мм, а на третьем </w:t>
      </w:r>
      <w:r w:rsidR="00017FF7" w:rsidRPr="0090449E">
        <w:rPr>
          <w:rFonts w:ascii="TimesNewRomanPSMT" w:hAnsi="TimesNewRomanPSMT"/>
          <w:color w:val="000000"/>
          <w:szCs w:val="28"/>
        </w:rPr>
        <w:t>0,6</w:t>
      </w:r>
      <w:r w:rsidR="004875A1" w:rsidRPr="0090449E">
        <w:rPr>
          <w:rFonts w:ascii="TimesNewRomanPSMT" w:hAnsi="TimesNewRomanPSMT"/>
          <w:color w:val="000000"/>
          <w:szCs w:val="28"/>
        </w:rPr>
        <w:t xml:space="preserve"> мм.</w:t>
      </w:r>
      <w:r w:rsidR="00596029" w:rsidRPr="0090449E">
        <w:rPr>
          <w:rFonts w:ascii="TimesNewRomanPSMT" w:hAnsi="TimesNewRomanPSMT"/>
          <w:color w:val="000000"/>
          <w:szCs w:val="28"/>
        </w:rPr>
        <w:t xml:space="preserve"> Больше всего дефектов выявлено на первом участке (Рис. 5), а на третьем участке они отсутствовали.</w:t>
      </w:r>
    </w:p>
    <w:p w:rsidR="00596029" w:rsidRPr="0090449E" w:rsidRDefault="00596029" w:rsidP="0090449E">
      <w:pPr>
        <w:spacing w:line="360" w:lineRule="auto"/>
        <w:jc w:val="center"/>
        <w:rPr>
          <w:rFonts w:ascii="TimesNewRomanPSMT" w:hAnsi="TimesNewRomanPSMT"/>
          <w:color w:val="000000"/>
          <w:szCs w:val="28"/>
        </w:rPr>
      </w:pPr>
      <w:r w:rsidRPr="0090449E">
        <w:rPr>
          <w:rFonts w:ascii="TimesNewRomanPSMT" w:hAnsi="TimesNewRomanPSMT"/>
          <w:noProof/>
          <w:color w:val="000000"/>
          <w:szCs w:val="28"/>
        </w:rPr>
        <w:drawing>
          <wp:inline distT="0" distB="0" distL="0" distR="0">
            <wp:extent cx="3685520" cy="109125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5639" cy="1091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029" w:rsidRPr="001F3C4A" w:rsidRDefault="00596029" w:rsidP="0090449E">
      <w:pPr>
        <w:spacing w:line="360" w:lineRule="auto"/>
        <w:jc w:val="center"/>
        <w:rPr>
          <w:rFonts w:ascii="TimesNewRomanPSMT" w:hAnsi="TimesNewRomanPSMT"/>
          <w:color w:val="000000"/>
          <w:sz w:val="24"/>
          <w:szCs w:val="28"/>
        </w:rPr>
      </w:pPr>
      <w:r w:rsidRPr="001F3C4A">
        <w:rPr>
          <w:rFonts w:ascii="TimesNewRomanPSMT" w:hAnsi="TimesNewRomanPSMT"/>
          <w:color w:val="000000"/>
          <w:sz w:val="24"/>
          <w:szCs w:val="28"/>
        </w:rPr>
        <w:t xml:space="preserve">Рис. 5 </w:t>
      </w:r>
      <w:r w:rsidR="00A840D6" w:rsidRPr="001F3C4A">
        <w:rPr>
          <w:rFonts w:ascii="TimesNewRomanPSMT" w:hAnsi="TimesNewRomanPSMT" w:hint="eastAsia"/>
          <w:color w:val="000000"/>
          <w:sz w:val="24"/>
          <w:szCs w:val="28"/>
        </w:rPr>
        <w:t xml:space="preserve">– </w:t>
      </w:r>
      <w:r w:rsidRPr="001F3C4A">
        <w:rPr>
          <w:rFonts w:ascii="TimesNewRomanPSMT" w:hAnsi="TimesNewRomanPSMT"/>
          <w:color w:val="000000"/>
          <w:sz w:val="24"/>
          <w:szCs w:val="28"/>
        </w:rPr>
        <w:t>Деталь после лезвийной обработки</w:t>
      </w:r>
      <w:bookmarkStart w:id="0" w:name="_GoBack"/>
      <w:bookmarkEnd w:id="0"/>
    </w:p>
    <w:p w:rsidR="00A840D6" w:rsidRDefault="00A840D6" w:rsidP="0090449E">
      <w:pPr>
        <w:spacing w:line="360" w:lineRule="auto"/>
        <w:rPr>
          <w:rFonts w:ascii="TimesNewRomanPSMT" w:hAnsi="TimesNewRomanPSMT"/>
          <w:color w:val="000000"/>
          <w:szCs w:val="28"/>
        </w:rPr>
      </w:pPr>
    </w:p>
    <w:p w:rsidR="006075AE" w:rsidRPr="0090449E" w:rsidRDefault="00C51222" w:rsidP="007E3DA7">
      <w:pPr>
        <w:spacing w:line="360" w:lineRule="auto"/>
        <w:ind w:firstLine="709"/>
        <w:rPr>
          <w:szCs w:val="28"/>
        </w:rPr>
      </w:pPr>
      <w:r w:rsidRPr="0090449E">
        <w:rPr>
          <w:rFonts w:ascii="TimesNewRomanPSMT" w:hAnsi="TimesNewRomanPSMT"/>
          <w:color w:val="000000"/>
          <w:szCs w:val="28"/>
        </w:rPr>
        <w:t xml:space="preserve">Из вышеизложенного следует, что </w:t>
      </w:r>
      <w:r w:rsidR="00596029" w:rsidRPr="0090449E">
        <w:rPr>
          <w:rFonts w:ascii="TimesNewRomanPSMT" w:hAnsi="TimesNewRomanPSMT"/>
          <w:color w:val="000000"/>
          <w:szCs w:val="28"/>
        </w:rPr>
        <w:t xml:space="preserve">режимов наплавки в наибольшей степени влияют на </w:t>
      </w:r>
      <w:r w:rsidRPr="0090449E">
        <w:rPr>
          <w:rFonts w:ascii="TimesNewRomanPSMT" w:hAnsi="TimesNewRomanPSMT"/>
          <w:color w:val="000000"/>
          <w:szCs w:val="28"/>
        </w:rPr>
        <w:t>пр</w:t>
      </w:r>
      <w:r w:rsidR="00596029" w:rsidRPr="0090449E">
        <w:rPr>
          <w:rFonts w:ascii="TimesNewRomanPSMT" w:hAnsi="TimesNewRomanPSMT"/>
          <w:color w:val="000000"/>
          <w:szCs w:val="28"/>
        </w:rPr>
        <w:t>оцесс последующего</w:t>
      </w:r>
      <w:r w:rsidRPr="0090449E">
        <w:rPr>
          <w:rFonts w:ascii="TimesNewRomanPSMT" w:hAnsi="TimesNewRomanPSMT"/>
          <w:color w:val="000000"/>
          <w:szCs w:val="28"/>
        </w:rPr>
        <w:t xml:space="preserve"> точени</w:t>
      </w:r>
      <w:r w:rsidR="00596029" w:rsidRPr="0090449E">
        <w:rPr>
          <w:rFonts w:ascii="TimesNewRomanPSMT" w:hAnsi="TimesNewRomanPSMT"/>
          <w:color w:val="000000"/>
          <w:szCs w:val="28"/>
        </w:rPr>
        <w:t>я</w:t>
      </w:r>
      <w:r w:rsidRPr="0090449E">
        <w:rPr>
          <w:rFonts w:ascii="TimesNewRomanPSMT" w:hAnsi="TimesNewRomanPSMT"/>
          <w:color w:val="000000"/>
          <w:szCs w:val="28"/>
        </w:rPr>
        <w:t xml:space="preserve"> наплавленных поверхностей</w:t>
      </w:r>
      <w:r w:rsidR="00596029" w:rsidRPr="0090449E">
        <w:rPr>
          <w:rFonts w:ascii="TimesNewRomanPSMT" w:hAnsi="TimesNewRomanPSMT"/>
          <w:color w:val="000000"/>
          <w:szCs w:val="28"/>
        </w:rPr>
        <w:t xml:space="preserve"> и на</w:t>
      </w:r>
      <w:r w:rsidRPr="0090449E">
        <w:rPr>
          <w:rFonts w:ascii="TimesNewRomanPSMT" w:hAnsi="TimesNewRomanPSMT"/>
          <w:color w:val="000000"/>
          <w:szCs w:val="28"/>
        </w:rPr>
        <w:t xml:space="preserve"> </w:t>
      </w:r>
      <w:r w:rsidR="00596029" w:rsidRPr="0090449E">
        <w:rPr>
          <w:rFonts w:ascii="TimesNewRomanPSMT" w:hAnsi="TimesNewRomanPSMT"/>
          <w:color w:val="000000"/>
          <w:szCs w:val="28"/>
        </w:rPr>
        <w:t>качество</w:t>
      </w:r>
      <w:r w:rsidRPr="0090449E">
        <w:rPr>
          <w:rFonts w:ascii="TimesNewRomanPSMT" w:hAnsi="TimesNewRomanPSMT"/>
          <w:color w:val="000000"/>
          <w:szCs w:val="28"/>
        </w:rPr>
        <w:t xml:space="preserve"> обработанной поверхности.</w:t>
      </w:r>
      <w:r w:rsidR="00596029" w:rsidRPr="0090449E">
        <w:rPr>
          <w:rFonts w:ascii="TimesNewRomanPSMT" w:hAnsi="TimesNewRomanPSMT"/>
          <w:color w:val="000000"/>
          <w:szCs w:val="28"/>
        </w:rPr>
        <w:t xml:space="preserve"> При этом в результате получили, что наплавленный слой на первом участке имеет наибольшую толщину, но имеет большое количество дефектов и необходимо большое количество проходов в </w:t>
      </w:r>
      <w:r w:rsidR="00596029" w:rsidRPr="0090449E">
        <w:rPr>
          <w:szCs w:val="28"/>
        </w:rPr>
        <w:t xml:space="preserve">технологически сложных условиях, сопровождаемы биением инструмента из-за </w:t>
      </w:r>
      <w:proofErr w:type="spellStart"/>
      <w:r w:rsidR="00596029" w:rsidRPr="0090449E">
        <w:rPr>
          <w:szCs w:val="28"/>
        </w:rPr>
        <w:t>макронеровностей</w:t>
      </w:r>
      <w:proofErr w:type="spellEnd"/>
      <w:r w:rsidR="00596029" w:rsidRPr="0090449E">
        <w:rPr>
          <w:szCs w:val="28"/>
        </w:rPr>
        <w:t xml:space="preserve"> и неоднородности удаляемого материала. Меньше всего проходов понадобилось дл</w:t>
      </w:r>
      <w:r w:rsidR="00806F5A" w:rsidRPr="0090449E">
        <w:rPr>
          <w:szCs w:val="28"/>
        </w:rPr>
        <w:t>я обработки второго участка, но при этом получился наименьший наплавленный слой.</w:t>
      </w:r>
    </w:p>
    <w:p w:rsidR="00806F5A" w:rsidRPr="0090449E" w:rsidRDefault="00806F5A" w:rsidP="007E3DA7">
      <w:pPr>
        <w:spacing w:line="360" w:lineRule="auto"/>
        <w:ind w:firstLine="709"/>
        <w:rPr>
          <w:szCs w:val="28"/>
        </w:rPr>
      </w:pPr>
      <w:r w:rsidRPr="0090449E">
        <w:rPr>
          <w:szCs w:val="28"/>
        </w:rPr>
        <w:t>В итоге в зависимости от назначения наплавленного слоя можно подобрать такие режимы наплавки, которые дают большой слой наплавки либо позволяют производить последующую токарную обработку с наименьшей трудоемкости.</w:t>
      </w:r>
    </w:p>
    <w:p w:rsidR="004F0BCE" w:rsidRPr="0090449E" w:rsidRDefault="004F0BCE" w:rsidP="0090449E">
      <w:pPr>
        <w:spacing w:line="360" w:lineRule="auto"/>
        <w:ind w:firstLine="0"/>
        <w:jc w:val="left"/>
        <w:rPr>
          <w:rFonts w:ascii="TimesNewRomanPSMT" w:hAnsi="TimesNewRomanPSMT"/>
          <w:color w:val="000000"/>
          <w:szCs w:val="28"/>
        </w:rPr>
      </w:pPr>
    </w:p>
    <w:p w:rsidR="004F0BCE" w:rsidRPr="0090449E" w:rsidRDefault="007E3DA7" w:rsidP="007E3DA7">
      <w:pPr>
        <w:spacing w:line="360" w:lineRule="auto"/>
        <w:rPr>
          <w:szCs w:val="28"/>
        </w:rPr>
      </w:pPr>
      <w:r>
        <w:rPr>
          <w:szCs w:val="28"/>
        </w:rPr>
        <w:t>Литература</w:t>
      </w:r>
    </w:p>
    <w:p w:rsidR="006D4029" w:rsidRPr="007E3DA7" w:rsidRDefault="00806F5A" w:rsidP="007E3DA7">
      <w:pPr>
        <w:pStyle w:val="a5"/>
        <w:numPr>
          <w:ilvl w:val="0"/>
          <w:numId w:val="2"/>
        </w:numPr>
        <w:tabs>
          <w:tab w:val="left" w:pos="993"/>
        </w:tabs>
        <w:spacing w:line="360" w:lineRule="auto"/>
        <w:ind w:left="0" w:firstLine="567"/>
        <w:rPr>
          <w:szCs w:val="28"/>
        </w:rPr>
      </w:pPr>
      <w:r w:rsidRPr="007E3DA7">
        <w:rPr>
          <w:szCs w:val="28"/>
        </w:rPr>
        <w:t>Шестакова Е.А. Применение аддитивных технологий для получения деталей и узлов летательных аппаратов</w:t>
      </w:r>
      <w:r w:rsidR="00E867A3" w:rsidRPr="007E3DA7">
        <w:rPr>
          <w:szCs w:val="28"/>
        </w:rPr>
        <w:t xml:space="preserve">/ Шестакова Е.А., </w:t>
      </w:r>
      <w:proofErr w:type="spellStart"/>
      <w:r w:rsidR="00E867A3" w:rsidRPr="007E3DA7">
        <w:rPr>
          <w:szCs w:val="28"/>
        </w:rPr>
        <w:t>Янбаев</w:t>
      </w:r>
      <w:proofErr w:type="spellEnd"/>
      <w:r w:rsidR="00E867A3" w:rsidRPr="007E3DA7">
        <w:rPr>
          <w:szCs w:val="28"/>
        </w:rPr>
        <w:t xml:space="preserve"> Р.М., </w:t>
      </w:r>
      <w:proofErr w:type="spellStart"/>
      <w:r w:rsidR="00E867A3" w:rsidRPr="007E3DA7">
        <w:rPr>
          <w:szCs w:val="28"/>
        </w:rPr>
        <w:t>Янбаев</w:t>
      </w:r>
      <w:proofErr w:type="spellEnd"/>
      <w:r w:rsidR="00E867A3" w:rsidRPr="007E3DA7">
        <w:rPr>
          <w:szCs w:val="28"/>
        </w:rPr>
        <w:t xml:space="preserve"> Ф.М., </w:t>
      </w:r>
      <w:proofErr w:type="spellStart"/>
      <w:r w:rsidR="00E867A3" w:rsidRPr="007E3DA7">
        <w:rPr>
          <w:szCs w:val="28"/>
        </w:rPr>
        <w:t>Шайхутдинова</w:t>
      </w:r>
      <w:proofErr w:type="spellEnd"/>
      <w:r w:rsidR="00E867A3" w:rsidRPr="007E3DA7">
        <w:rPr>
          <w:szCs w:val="28"/>
        </w:rPr>
        <w:t xml:space="preserve"> Е.Ф.// В сборнике: Проблемы и перспективы развития авиации, наземного транспорта и энергетики "АНТЭ-2013" Международная научно-техническая конференция: сборник докладов. Казанский государственный технический университет им. А.Н. Туполева. 2013. С. 106</w:t>
      </w:r>
      <w:r w:rsidR="007E3DA7">
        <w:rPr>
          <w:szCs w:val="28"/>
        </w:rPr>
        <w:t>–</w:t>
      </w:r>
      <w:r w:rsidR="00E867A3" w:rsidRPr="007E3DA7">
        <w:rPr>
          <w:szCs w:val="28"/>
        </w:rPr>
        <w:t>114.</w:t>
      </w:r>
    </w:p>
    <w:p w:rsidR="00E867A3" w:rsidRPr="007E3DA7" w:rsidRDefault="00E867A3" w:rsidP="007E3DA7">
      <w:pPr>
        <w:pStyle w:val="a5"/>
        <w:numPr>
          <w:ilvl w:val="0"/>
          <w:numId w:val="2"/>
        </w:numPr>
        <w:tabs>
          <w:tab w:val="left" w:pos="993"/>
        </w:tabs>
        <w:spacing w:line="360" w:lineRule="auto"/>
        <w:ind w:left="0" w:firstLine="567"/>
        <w:rPr>
          <w:szCs w:val="28"/>
        </w:rPr>
      </w:pPr>
      <w:r w:rsidRPr="007E3DA7">
        <w:rPr>
          <w:szCs w:val="28"/>
        </w:rPr>
        <w:t xml:space="preserve">Долговечный А.В., Демидова Л.А., Морозов Е.А. Технологии наплавки легированной стали на основу из углеродистой стали./ Известия Самарского научного центра Российской академии наук. 2012. Т. 14. </w:t>
      </w:r>
      <w:r w:rsidR="007E3DA7">
        <w:rPr>
          <w:szCs w:val="28"/>
        </w:rPr>
        <w:br/>
      </w:r>
      <w:r w:rsidRPr="007E3DA7">
        <w:rPr>
          <w:szCs w:val="28"/>
        </w:rPr>
        <w:t>№ 1-2. С. 550</w:t>
      </w:r>
      <w:r w:rsidR="007E3DA7">
        <w:rPr>
          <w:szCs w:val="28"/>
        </w:rPr>
        <w:t>–</w:t>
      </w:r>
      <w:r w:rsidRPr="007E3DA7">
        <w:rPr>
          <w:szCs w:val="28"/>
        </w:rPr>
        <w:t>553.</w:t>
      </w:r>
    </w:p>
    <w:p w:rsidR="00806F5A" w:rsidRPr="007E3DA7" w:rsidRDefault="00806F5A" w:rsidP="007E3DA7">
      <w:pPr>
        <w:pStyle w:val="a5"/>
        <w:numPr>
          <w:ilvl w:val="0"/>
          <w:numId w:val="2"/>
        </w:numPr>
        <w:tabs>
          <w:tab w:val="left" w:pos="993"/>
        </w:tabs>
        <w:spacing w:line="360" w:lineRule="auto"/>
        <w:ind w:left="0" w:firstLine="567"/>
        <w:rPr>
          <w:szCs w:val="28"/>
        </w:rPr>
      </w:pPr>
      <w:r w:rsidRPr="007E3DA7">
        <w:rPr>
          <w:szCs w:val="28"/>
        </w:rPr>
        <w:t>Павлов Е.В., Алтухов А.Ю., Исследование процесса лезвийной обработки износостойких композиционных покрытий. В сборнике: «Перспективное развитие науки, техники и технологий» материалы II-ой Международной научно-практической конференции в 2-х томах. Ответственный редактор: Горохов А.А.. Курск, 2012. С. 49</w:t>
      </w:r>
      <w:r w:rsidR="007E3DA7">
        <w:rPr>
          <w:szCs w:val="28"/>
        </w:rPr>
        <w:t>–</w:t>
      </w:r>
      <w:r w:rsidRPr="007E3DA7">
        <w:rPr>
          <w:szCs w:val="28"/>
        </w:rPr>
        <w:t>51.</w:t>
      </w:r>
    </w:p>
    <w:p w:rsidR="004F0BCE" w:rsidRPr="007E3DA7" w:rsidRDefault="00FB4BC7" w:rsidP="007E3DA7">
      <w:pPr>
        <w:pStyle w:val="a5"/>
        <w:numPr>
          <w:ilvl w:val="0"/>
          <w:numId w:val="2"/>
        </w:numPr>
        <w:tabs>
          <w:tab w:val="left" w:pos="993"/>
        </w:tabs>
        <w:spacing w:line="360" w:lineRule="auto"/>
        <w:ind w:left="0" w:firstLine="567"/>
        <w:rPr>
          <w:szCs w:val="28"/>
        </w:rPr>
      </w:pPr>
      <w:r w:rsidRPr="007E3DA7">
        <w:rPr>
          <w:color w:val="000000"/>
          <w:szCs w:val="28"/>
        </w:rPr>
        <w:t>Кудряшов</w:t>
      </w:r>
      <w:r w:rsidR="004C5F89" w:rsidRPr="007E3DA7">
        <w:rPr>
          <w:color w:val="000000"/>
          <w:szCs w:val="28"/>
        </w:rPr>
        <w:t xml:space="preserve"> Е.А. Обработка деталей инструментом из композитов в осложненных технологических условиях / Е.А. Кудряшов. Чита: </w:t>
      </w:r>
      <w:proofErr w:type="spellStart"/>
      <w:r w:rsidR="004C5F89" w:rsidRPr="007E3DA7">
        <w:rPr>
          <w:color w:val="000000"/>
          <w:szCs w:val="28"/>
        </w:rPr>
        <w:t>Чит</w:t>
      </w:r>
      <w:proofErr w:type="spellEnd"/>
      <w:r w:rsidR="004C5F89" w:rsidRPr="007E3DA7">
        <w:rPr>
          <w:color w:val="000000"/>
          <w:szCs w:val="28"/>
        </w:rPr>
        <w:t xml:space="preserve">. гос. </w:t>
      </w:r>
      <w:proofErr w:type="spellStart"/>
      <w:r w:rsidR="004C5F89" w:rsidRPr="007E3DA7">
        <w:rPr>
          <w:color w:val="000000"/>
          <w:szCs w:val="28"/>
        </w:rPr>
        <w:t>техн</w:t>
      </w:r>
      <w:proofErr w:type="spellEnd"/>
      <w:r w:rsidR="004C5F89" w:rsidRPr="007E3DA7">
        <w:rPr>
          <w:color w:val="000000"/>
          <w:szCs w:val="28"/>
        </w:rPr>
        <w:t xml:space="preserve">. ун-т, 2002. Т. 1. </w:t>
      </w:r>
      <w:r w:rsidRPr="007E3DA7">
        <w:rPr>
          <w:color w:val="000000"/>
          <w:szCs w:val="28"/>
        </w:rPr>
        <w:t xml:space="preserve">С. </w:t>
      </w:r>
      <w:r w:rsidR="004C5F89" w:rsidRPr="007E3DA7">
        <w:rPr>
          <w:color w:val="000000"/>
          <w:szCs w:val="28"/>
        </w:rPr>
        <w:t>257.</w:t>
      </w:r>
    </w:p>
    <w:p w:rsidR="00FB4BC7" w:rsidRPr="007E3DA7" w:rsidRDefault="00FB4BC7" w:rsidP="007E3DA7">
      <w:pPr>
        <w:pStyle w:val="a5"/>
        <w:numPr>
          <w:ilvl w:val="0"/>
          <w:numId w:val="2"/>
        </w:numPr>
        <w:tabs>
          <w:tab w:val="left" w:pos="993"/>
        </w:tabs>
        <w:spacing w:line="360" w:lineRule="auto"/>
        <w:ind w:left="0" w:firstLine="567"/>
        <w:rPr>
          <w:szCs w:val="28"/>
        </w:rPr>
      </w:pPr>
      <w:r w:rsidRPr="007E3DA7">
        <w:rPr>
          <w:bCs/>
          <w:color w:val="000000"/>
          <w:szCs w:val="28"/>
        </w:rPr>
        <w:t xml:space="preserve">Павлов Е.В., Лунин Д.Ю. Исследование технологий механической обработки </w:t>
      </w:r>
      <w:proofErr w:type="spellStart"/>
      <w:r w:rsidRPr="007E3DA7">
        <w:rPr>
          <w:bCs/>
          <w:color w:val="000000"/>
          <w:szCs w:val="28"/>
        </w:rPr>
        <w:t>гетерофазных</w:t>
      </w:r>
      <w:proofErr w:type="spellEnd"/>
      <w:r w:rsidRPr="007E3DA7">
        <w:rPr>
          <w:bCs/>
          <w:color w:val="000000"/>
          <w:szCs w:val="28"/>
        </w:rPr>
        <w:t xml:space="preserve"> покрытий при упрочнении и восстановлении деталей машин и оборудования./В сборнике: Современные инструментальные системы, информационные технологии и инновации материалы VIII Международной научно-технической конференции: в 2 частях. Ответственный редактор: Е.И. </w:t>
      </w:r>
      <w:proofErr w:type="spellStart"/>
      <w:r w:rsidRPr="007E3DA7">
        <w:rPr>
          <w:bCs/>
          <w:color w:val="000000"/>
          <w:szCs w:val="28"/>
        </w:rPr>
        <w:t>Яцун</w:t>
      </w:r>
      <w:proofErr w:type="spellEnd"/>
      <w:r w:rsidRPr="007E3DA7">
        <w:rPr>
          <w:bCs/>
          <w:color w:val="000000"/>
          <w:szCs w:val="28"/>
        </w:rPr>
        <w:t>. Курск, 2011. С. 79</w:t>
      </w:r>
      <w:r w:rsidR="007E3DA7">
        <w:rPr>
          <w:bCs/>
          <w:color w:val="000000"/>
          <w:szCs w:val="28"/>
        </w:rPr>
        <w:t>–</w:t>
      </w:r>
      <w:r w:rsidRPr="007E3DA7">
        <w:rPr>
          <w:bCs/>
          <w:color w:val="000000"/>
          <w:szCs w:val="28"/>
        </w:rPr>
        <w:t xml:space="preserve">84. </w:t>
      </w:r>
    </w:p>
    <w:sectPr w:rsidR="00FB4BC7" w:rsidRPr="007E3DA7" w:rsidSect="0030191F">
      <w:footerReference w:type="default" r:id="rId19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2597" w:rsidRDefault="00542597" w:rsidP="00A840D6">
      <w:pPr>
        <w:spacing w:line="240" w:lineRule="auto"/>
      </w:pPr>
      <w:r>
        <w:separator/>
      </w:r>
    </w:p>
  </w:endnote>
  <w:endnote w:type="continuationSeparator" w:id="0">
    <w:p w:rsidR="00542597" w:rsidRDefault="00542597" w:rsidP="00A840D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9831907"/>
      <w:docPartObj>
        <w:docPartGallery w:val="Page Numbers (Bottom of Page)"/>
        <w:docPartUnique/>
      </w:docPartObj>
    </w:sdtPr>
    <w:sdtEndPr/>
    <w:sdtContent>
      <w:p w:rsidR="00A840D6" w:rsidRDefault="00A840D6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45AA">
          <w:rPr>
            <w:noProof/>
          </w:rPr>
          <w:t>6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2597" w:rsidRDefault="00542597" w:rsidP="00A840D6">
      <w:pPr>
        <w:spacing w:line="240" w:lineRule="auto"/>
      </w:pPr>
      <w:r>
        <w:separator/>
      </w:r>
    </w:p>
  </w:footnote>
  <w:footnote w:type="continuationSeparator" w:id="0">
    <w:p w:rsidR="00542597" w:rsidRDefault="00542597" w:rsidP="00A840D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8D4FDA"/>
    <w:multiLevelType w:val="hybridMultilevel"/>
    <w:tmpl w:val="510815B6"/>
    <w:lvl w:ilvl="0" w:tplc="87D8F5CC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7117411"/>
    <w:multiLevelType w:val="hybridMultilevel"/>
    <w:tmpl w:val="ED186178"/>
    <w:lvl w:ilvl="0" w:tplc="2160AD7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0BAB"/>
    <w:rsid w:val="00017FF7"/>
    <w:rsid w:val="000214C7"/>
    <w:rsid w:val="000350F5"/>
    <w:rsid w:val="000435B6"/>
    <w:rsid w:val="000663FA"/>
    <w:rsid w:val="00073A0D"/>
    <w:rsid w:val="00086687"/>
    <w:rsid w:val="000D12C1"/>
    <w:rsid w:val="000E04E2"/>
    <w:rsid w:val="000E4D26"/>
    <w:rsid w:val="000F5E54"/>
    <w:rsid w:val="00104A8C"/>
    <w:rsid w:val="00112F1B"/>
    <w:rsid w:val="00122782"/>
    <w:rsid w:val="001428A2"/>
    <w:rsid w:val="00144D20"/>
    <w:rsid w:val="00173D35"/>
    <w:rsid w:val="00180506"/>
    <w:rsid w:val="001845AA"/>
    <w:rsid w:val="00194288"/>
    <w:rsid w:val="001B4CA5"/>
    <w:rsid w:val="001B76F2"/>
    <w:rsid w:val="001F1B8D"/>
    <w:rsid w:val="001F3C4A"/>
    <w:rsid w:val="001F73EB"/>
    <w:rsid w:val="00200DF3"/>
    <w:rsid w:val="0022108E"/>
    <w:rsid w:val="002703A3"/>
    <w:rsid w:val="002B4D73"/>
    <w:rsid w:val="0030191F"/>
    <w:rsid w:val="003275B7"/>
    <w:rsid w:val="00344164"/>
    <w:rsid w:val="00375AAF"/>
    <w:rsid w:val="003B3290"/>
    <w:rsid w:val="003D0507"/>
    <w:rsid w:val="00441340"/>
    <w:rsid w:val="004468E6"/>
    <w:rsid w:val="00453E98"/>
    <w:rsid w:val="00465843"/>
    <w:rsid w:val="004835D7"/>
    <w:rsid w:val="004875A1"/>
    <w:rsid w:val="004937B6"/>
    <w:rsid w:val="004A477D"/>
    <w:rsid w:val="004B5248"/>
    <w:rsid w:val="004C5F89"/>
    <w:rsid w:val="004E42BB"/>
    <w:rsid w:val="004E70E4"/>
    <w:rsid w:val="004F0BCE"/>
    <w:rsid w:val="00520056"/>
    <w:rsid w:val="00542597"/>
    <w:rsid w:val="00557F94"/>
    <w:rsid w:val="00560BAB"/>
    <w:rsid w:val="00576F0F"/>
    <w:rsid w:val="00596029"/>
    <w:rsid w:val="005A6E9A"/>
    <w:rsid w:val="005E3F58"/>
    <w:rsid w:val="00600BB7"/>
    <w:rsid w:val="00601E6A"/>
    <w:rsid w:val="006075AE"/>
    <w:rsid w:val="00636E77"/>
    <w:rsid w:val="00646C39"/>
    <w:rsid w:val="006A07D0"/>
    <w:rsid w:val="006A2387"/>
    <w:rsid w:val="006B162F"/>
    <w:rsid w:val="006B4593"/>
    <w:rsid w:val="006D4029"/>
    <w:rsid w:val="007276F9"/>
    <w:rsid w:val="00753F56"/>
    <w:rsid w:val="007649B7"/>
    <w:rsid w:val="00784A9B"/>
    <w:rsid w:val="007B1E04"/>
    <w:rsid w:val="007C5C1D"/>
    <w:rsid w:val="007E3DA7"/>
    <w:rsid w:val="00806F5A"/>
    <w:rsid w:val="0081207A"/>
    <w:rsid w:val="00851019"/>
    <w:rsid w:val="00863501"/>
    <w:rsid w:val="008720F5"/>
    <w:rsid w:val="0089064C"/>
    <w:rsid w:val="008A52F7"/>
    <w:rsid w:val="008E3F83"/>
    <w:rsid w:val="0090449E"/>
    <w:rsid w:val="00905AD9"/>
    <w:rsid w:val="009556AC"/>
    <w:rsid w:val="009A0471"/>
    <w:rsid w:val="009C4A82"/>
    <w:rsid w:val="009F5175"/>
    <w:rsid w:val="00A073A2"/>
    <w:rsid w:val="00A10977"/>
    <w:rsid w:val="00A129B4"/>
    <w:rsid w:val="00A56A0C"/>
    <w:rsid w:val="00A840D6"/>
    <w:rsid w:val="00AF357D"/>
    <w:rsid w:val="00B2754C"/>
    <w:rsid w:val="00B45832"/>
    <w:rsid w:val="00B653E9"/>
    <w:rsid w:val="00BB7147"/>
    <w:rsid w:val="00C10CC2"/>
    <w:rsid w:val="00C51222"/>
    <w:rsid w:val="00C63FAB"/>
    <w:rsid w:val="00C70AB9"/>
    <w:rsid w:val="00C82F4B"/>
    <w:rsid w:val="00C853C6"/>
    <w:rsid w:val="00CA23B9"/>
    <w:rsid w:val="00CA77AF"/>
    <w:rsid w:val="00CE1474"/>
    <w:rsid w:val="00CF1C6F"/>
    <w:rsid w:val="00D3363C"/>
    <w:rsid w:val="00DA4756"/>
    <w:rsid w:val="00DA7655"/>
    <w:rsid w:val="00DE4AD9"/>
    <w:rsid w:val="00E02C4E"/>
    <w:rsid w:val="00E3467C"/>
    <w:rsid w:val="00E867A3"/>
    <w:rsid w:val="00EB645C"/>
    <w:rsid w:val="00EC5E98"/>
    <w:rsid w:val="00ED659E"/>
    <w:rsid w:val="00EF3820"/>
    <w:rsid w:val="00EF70B3"/>
    <w:rsid w:val="00F0352A"/>
    <w:rsid w:val="00F0386C"/>
    <w:rsid w:val="00F3762D"/>
    <w:rsid w:val="00F542A0"/>
    <w:rsid w:val="00F553E2"/>
    <w:rsid w:val="00F73407"/>
    <w:rsid w:val="00FA6101"/>
    <w:rsid w:val="00FA6138"/>
    <w:rsid w:val="00FB4BC7"/>
    <w:rsid w:val="00FD0656"/>
    <w:rsid w:val="00FD070E"/>
    <w:rsid w:val="00FD4551"/>
    <w:rsid w:val="00FE5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553E2"/>
    <w:pPr>
      <w:spacing w:after="0"/>
      <w:ind w:firstLine="567"/>
      <w:jc w:val="both"/>
    </w:pPr>
    <w:rPr>
      <w:rFonts w:ascii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F553E2"/>
    <w:pPr>
      <w:keepNext/>
      <w:keepLines/>
      <w:spacing w:before="480"/>
      <w:ind w:firstLine="0"/>
      <w:jc w:val="center"/>
      <w:outlineLvl w:val="0"/>
    </w:pPr>
    <w:rPr>
      <w:rFonts w:eastAsiaTheme="majorEastAsia" w:cstheme="majorBidi"/>
      <w:b/>
      <w:bCs/>
      <w:caps/>
      <w:szCs w:val="28"/>
    </w:rPr>
  </w:style>
  <w:style w:type="paragraph" w:styleId="2">
    <w:name w:val="heading 2"/>
    <w:basedOn w:val="a0"/>
    <w:next w:val="a0"/>
    <w:link w:val="20"/>
    <w:uiPriority w:val="9"/>
    <w:unhideWhenUsed/>
    <w:qFormat/>
    <w:rsid w:val="00F553E2"/>
    <w:pPr>
      <w:keepNext/>
      <w:keepLines/>
      <w:spacing w:before="200"/>
      <w:ind w:firstLine="0"/>
      <w:jc w:val="center"/>
      <w:outlineLvl w:val="1"/>
    </w:pPr>
    <w:rPr>
      <w:rFonts w:eastAsiaTheme="majorEastAsia" w:cstheme="majorBidi"/>
      <w:b/>
      <w:bCs/>
      <w:szCs w:val="26"/>
    </w:rPr>
  </w:style>
  <w:style w:type="paragraph" w:styleId="3">
    <w:name w:val="heading 3"/>
    <w:aliases w:val="Рисунок"/>
    <w:basedOn w:val="a0"/>
    <w:next w:val="a0"/>
    <w:link w:val="30"/>
    <w:uiPriority w:val="9"/>
    <w:unhideWhenUsed/>
    <w:qFormat/>
    <w:rsid w:val="00F553E2"/>
    <w:pPr>
      <w:keepNext/>
      <w:keepLines/>
      <w:spacing w:after="120"/>
      <w:ind w:firstLine="0"/>
      <w:jc w:val="center"/>
      <w:outlineLvl w:val="2"/>
    </w:pPr>
    <w:rPr>
      <w:rFonts w:eastAsiaTheme="majorEastAsia" w:cstheme="majorBidi"/>
      <w:bCs/>
      <w:sz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basedOn w:val="a1"/>
    <w:link w:val="2"/>
    <w:uiPriority w:val="9"/>
    <w:rsid w:val="00F553E2"/>
    <w:rPr>
      <w:rFonts w:ascii="Times New Roman" w:eastAsiaTheme="majorEastAsia" w:hAnsi="Times New Roman" w:cstheme="majorBidi"/>
      <w:b/>
      <w:bCs/>
      <w:sz w:val="28"/>
      <w:szCs w:val="26"/>
      <w:lang w:eastAsia="ru-RU"/>
    </w:rPr>
  </w:style>
  <w:style w:type="character" w:customStyle="1" w:styleId="10">
    <w:name w:val="Заголовок 1 Знак"/>
    <w:basedOn w:val="a1"/>
    <w:link w:val="1"/>
    <w:uiPriority w:val="9"/>
    <w:rsid w:val="00F553E2"/>
    <w:rPr>
      <w:rFonts w:ascii="Times New Roman" w:eastAsiaTheme="majorEastAsia" w:hAnsi="Times New Roman" w:cstheme="majorBidi"/>
      <w:b/>
      <w:bCs/>
      <w:caps/>
      <w:sz w:val="28"/>
      <w:szCs w:val="28"/>
      <w:lang w:eastAsia="ru-RU"/>
    </w:rPr>
  </w:style>
  <w:style w:type="character" w:customStyle="1" w:styleId="30">
    <w:name w:val="Заголовок 3 Знак"/>
    <w:aliases w:val="Рисунок Знак"/>
    <w:basedOn w:val="a1"/>
    <w:link w:val="3"/>
    <w:uiPriority w:val="9"/>
    <w:rsid w:val="00F553E2"/>
    <w:rPr>
      <w:rFonts w:ascii="Times New Roman" w:eastAsiaTheme="majorEastAsia" w:hAnsi="Times New Roman" w:cstheme="majorBidi"/>
      <w:bCs/>
      <w:sz w:val="24"/>
      <w:szCs w:val="24"/>
      <w:lang w:eastAsia="ru-RU"/>
    </w:rPr>
  </w:style>
  <w:style w:type="paragraph" w:styleId="a4">
    <w:name w:val="No Spacing"/>
    <w:aliases w:val="Под заголовок"/>
    <w:basedOn w:val="a0"/>
    <w:next w:val="a0"/>
    <w:uiPriority w:val="1"/>
    <w:qFormat/>
    <w:rsid w:val="00F553E2"/>
    <w:pPr>
      <w:spacing w:after="240" w:line="240" w:lineRule="auto"/>
    </w:pPr>
    <w:rPr>
      <w:b/>
    </w:rPr>
  </w:style>
  <w:style w:type="paragraph" w:styleId="a5">
    <w:name w:val="List Paragraph"/>
    <w:basedOn w:val="a0"/>
    <w:uiPriority w:val="34"/>
    <w:qFormat/>
    <w:rsid w:val="00F553E2"/>
    <w:pPr>
      <w:ind w:left="720"/>
      <w:contextualSpacing/>
    </w:pPr>
  </w:style>
  <w:style w:type="paragraph" w:styleId="a">
    <w:name w:val="List"/>
    <w:basedOn w:val="a0"/>
    <w:uiPriority w:val="99"/>
    <w:semiHidden/>
    <w:unhideWhenUsed/>
    <w:qFormat/>
    <w:rsid w:val="000D12C1"/>
    <w:pPr>
      <w:numPr>
        <w:numId w:val="1"/>
      </w:numPr>
      <w:contextualSpacing/>
    </w:pPr>
  </w:style>
  <w:style w:type="character" w:styleId="a6">
    <w:name w:val="Hyperlink"/>
    <w:basedOn w:val="a1"/>
    <w:uiPriority w:val="99"/>
    <w:unhideWhenUsed/>
    <w:rsid w:val="00F0352A"/>
    <w:rPr>
      <w:color w:val="0000FF" w:themeColor="hyperlink"/>
      <w:u w:val="single"/>
    </w:rPr>
  </w:style>
  <w:style w:type="table" w:styleId="a7">
    <w:name w:val="Table Grid"/>
    <w:basedOn w:val="a2"/>
    <w:uiPriority w:val="59"/>
    <w:rsid w:val="0089064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0"/>
    <w:link w:val="a9"/>
    <w:uiPriority w:val="99"/>
    <w:semiHidden/>
    <w:unhideWhenUsed/>
    <w:rsid w:val="0089064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89064C"/>
    <w:rPr>
      <w:rFonts w:ascii="Tahoma" w:hAnsi="Tahoma" w:cs="Tahoma"/>
      <w:sz w:val="16"/>
      <w:szCs w:val="16"/>
      <w:lang w:eastAsia="ru-RU"/>
    </w:rPr>
  </w:style>
  <w:style w:type="character" w:customStyle="1" w:styleId="text2">
    <w:name w:val="text2"/>
    <w:basedOn w:val="a1"/>
    <w:rsid w:val="000E04E2"/>
  </w:style>
  <w:style w:type="character" w:customStyle="1" w:styleId="hps">
    <w:name w:val="hps"/>
    <w:basedOn w:val="a1"/>
    <w:rsid w:val="00200DF3"/>
  </w:style>
  <w:style w:type="character" w:customStyle="1" w:styleId="peb">
    <w:name w:val="_pe_b"/>
    <w:basedOn w:val="a1"/>
    <w:rsid w:val="004835D7"/>
  </w:style>
  <w:style w:type="paragraph" w:styleId="aa">
    <w:name w:val="header"/>
    <w:basedOn w:val="a0"/>
    <w:link w:val="ab"/>
    <w:uiPriority w:val="99"/>
    <w:unhideWhenUsed/>
    <w:rsid w:val="00A840D6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Верхний колонтитул Знак"/>
    <w:basedOn w:val="a1"/>
    <w:link w:val="aa"/>
    <w:uiPriority w:val="99"/>
    <w:rsid w:val="00A840D6"/>
    <w:rPr>
      <w:rFonts w:ascii="Times New Roman" w:hAnsi="Times New Roman" w:cs="Times New Roman"/>
      <w:sz w:val="28"/>
      <w:szCs w:val="24"/>
      <w:lang w:eastAsia="ru-RU"/>
    </w:rPr>
  </w:style>
  <w:style w:type="paragraph" w:styleId="ac">
    <w:name w:val="footer"/>
    <w:basedOn w:val="a0"/>
    <w:link w:val="ad"/>
    <w:uiPriority w:val="99"/>
    <w:unhideWhenUsed/>
    <w:rsid w:val="00A840D6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Нижний колонтитул Знак"/>
    <w:basedOn w:val="a1"/>
    <w:link w:val="ac"/>
    <w:uiPriority w:val="99"/>
    <w:rsid w:val="00A840D6"/>
    <w:rPr>
      <w:rFonts w:ascii="Times New Roman" w:hAnsi="Times New Roman" w:cs="Times New Roman"/>
      <w:sz w:val="28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553E2"/>
    <w:pPr>
      <w:spacing w:after="0"/>
      <w:ind w:firstLine="567"/>
      <w:jc w:val="both"/>
    </w:pPr>
    <w:rPr>
      <w:rFonts w:ascii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F553E2"/>
    <w:pPr>
      <w:keepNext/>
      <w:keepLines/>
      <w:spacing w:before="480"/>
      <w:ind w:firstLine="0"/>
      <w:jc w:val="center"/>
      <w:outlineLvl w:val="0"/>
    </w:pPr>
    <w:rPr>
      <w:rFonts w:eastAsiaTheme="majorEastAsia" w:cstheme="majorBidi"/>
      <w:b/>
      <w:bCs/>
      <w:caps/>
      <w:szCs w:val="28"/>
    </w:rPr>
  </w:style>
  <w:style w:type="paragraph" w:styleId="2">
    <w:name w:val="heading 2"/>
    <w:basedOn w:val="a0"/>
    <w:next w:val="a0"/>
    <w:link w:val="20"/>
    <w:uiPriority w:val="9"/>
    <w:unhideWhenUsed/>
    <w:qFormat/>
    <w:rsid w:val="00F553E2"/>
    <w:pPr>
      <w:keepNext/>
      <w:keepLines/>
      <w:spacing w:before="200"/>
      <w:ind w:firstLine="0"/>
      <w:jc w:val="center"/>
      <w:outlineLvl w:val="1"/>
    </w:pPr>
    <w:rPr>
      <w:rFonts w:eastAsiaTheme="majorEastAsia" w:cstheme="majorBidi"/>
      <w:b/>
      <w:bCs/>
      <w:szCs w:val="26"/>
    </w:rPr>
  </w:style>
  <w:style w:type="paragraph" w:styleId="3">
    <w:name w:val="heading 3"/>
    <w:aliases w:val="Рисунок"/>
    <w:basedOn w:val="a0"/>
    <w:next w:val="a0"/>
    <w:link w:val="30"/>
    <w:uiPriority w:val="9"/>
    <w:unhideWhenUsed/>
    <w:qFormat/>
    <w:rsid w:val="00F553E2"/>
    <w:pPr>
      <w:keepNext/>
      <w:keepLines/>
      <w:spacing w:after="120"/>
      <w:ind w:firstLine="0"/>
      <w:jc w:val="center"/>
      <w:outlineLvl w:val="2"/>
    </w:pPr>
    <w:rPr>
      <w:rFonts w:eastAsiaTheme="majorEastAsia" w:cstheme="majorBidi"/>
      <w:bCs/>
      <w:sz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basedOn w:val="a1"/>
    <w:link w:val="2"/>
    <w:uiPriority w:val="9"/>
    <w:rsid w:val="00F553E2"/>
    <w:rPr>
      <w:rFonts w:ascii="Times New Roman" w:eastAsiaTheme="majorEastAsia" w:hAnsi="Times New Roman" w:cstheme="majorBidi"/>
      <w:b/>
      <w:bCs/>
      <w:sz w:val="28"/>
      <w:szCs w:val="26"/>
      <w:lang w:eastAsia="ru-RU"/>
    </w:rPr>
  </w:style>
  <w:style w:type="character" w:customStyle="1" w:styleId="10">
    <w:name w:val="Заголовок 1 Знак"/>
    <w:basedOn w:val="a1"/>
    <w:link w:val="1"/>
    <w:uiPriority w:val="9"/>
    <w:rsid w:val="00F553E2"/>
    <w:rPr>
      <w:rFonts w:ascii="Times New Roman" w:eastAsiaTheme="majorEastAsia" w:hAnsi="Times New Roman" w:cstheme="majorBidi"/>
      <w:b/>
      <w:bCs/>
      <w:caps/>
      <w:sz w:val="28"/>
      <w:szCs w:val="28"/>
      <w:lang w:eastAsia="ru-RU"/>
    </w:rPr>
  </w:style>
  <w:style w:type="character" w:customStyle="1" w:styleId="30">
    <w:name w:val="Заголовок 3 Знак"/>
    <w:aliases w:val="Рисунок Знак"/>
    <w:basedOn w:val="a1"/>
    <w:link w:val="3"/>
    <w:uiPriority w:val="9"/>
    <w:rsid w:val="00F553E2"/>
    <w:rPr>
      <w:rFonts w:ascii="Times New Roman" w:eastAsiaTheme="majorEastAsia" w:hAnsi="Times New Roman" w:cstheme="majorBidi"/>
      <w:bCs/>
      <w:sz w:val="24"/>
      <w:szCs w:val="24"/>
      <w:lang w:eastAsia="ru-RU"/>
    </w:rPr>
  </w:style>
  <w:style w:type="paragraph" w:styleId="a4">
    <w:name w:val="No Spacing"/>
    <w:aliases w:val="Под заголовок"/>
    <w:basedOn w:val="a0"/>
    <w:next w:val="a0"/>
    <w:uiPriority w:val="1"/>
    <w:qFormat/>
    <w:rsid w:val="00F553E2"/>
    <w:pPr>
      <w:spacing w:after="240" w:line="240" w:lineRule="auto"/>
    </w:pPr>
    <w:rPr>
      <w:b/>
    </w:rPr>
  </w:style>
  <w:style w:type="paragraph" w:styleId="a5">
    <w:name w:val="List Paragraph"/>
    <w:basedOn w:val="a0"/>
    <w:uiPriority w:val="34"/>
    <w:qFormat/>
    <w:rsid w:val="00F553E2"/>
    <w:pPr>
      <w:ind w:left="720"/>
      <w:contextualSpacing/>
    </w:pPr>
  </w:style>
  <w:style w:type="paragraph" w:styleId="a">
    <w:name w:val="List"/>
    <w:basedOn w:val="a0"/>
    <w:uiPriority w:val="99"/>
    <w:semiHidden/>
    <w:unhideWhenUsed/>
    <w:qFormat/>
    <w:rsid w:val="000D12C1"/>
    <w:pPr>
      <w:numPr>
        <w:numId w:val="1"/>
      </w:numPr>
      <w:contextualSpacing/>
    </w:pPr>
  </w:style>
  <w:style w:type="character" w:styleId="a6">
    <w:name w:val="Hyperlink"/>
    <w:basedOn w:val="a1"/>
    <w:uiPriority w:val="99"/>
    <w:unhideWhenUsed/>
    <w:rsid w:val="00F0352A"/>
    <w:rPr>
      <w:color w:val="0000FF" w:themeColor="hyperlink"/>
      <w:u w:val="single"/>
    </w:rPr>
  </w:style>
  <w:style w:type="table" w:styleId="a7">
    <w:name w:val="Table Grid"/>
    <w:basedOn w:val="a2"/>
    <w:uiPriority w:val="59"/>
    <w:rsid w:val="0089064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0"/>
    <w:link w:val="a9"/>
    <w:uiPriority w:val="99"/>
    <w:semiHidden/>
    <w:unhideWhenUsed/>
    <w:rsid w:val="0089064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89064C"/>
    <w:rPr>
      <w:rFonts w:ascii="Tahoma" w:hAnsi="Tahoma" w:cs="Tahoma"/>
      <w:sz w:val="16"/>
      <w:szCs w:val="16"/>
      <w:lang w:eastAsia="ru-RU"/>
    </w:rPr>
  </w:style>
  <w:style w:type="character" w:customStyle="1" w:styleId="text2">
    <w:name w:val="text2"/>
    <w:basedOn w:val="a1"/>
    <w:rsid w:val="000E04E2"/>
  </w:style>
  <w:style w:type="character" w:customStyle="1" w:styleId="hps">
    <w:name w:val="hps"/>
    <w:basedOn w:val="a1"/>
    <w:rsid w:val="00200DF3"/>
  </w:style>
  <w:style w:type="character" w:customStyle="1" w:styleId="peb">
    <w:name w:val="_pe_b"/>
    <w:basedOn w:val="a1"/>
    <w:rsid w:val="004835D7"/>
  </w:style>
  <w:style w:type="paragraph" w:styleId="aa">
    <w:name w:val="header"/>
    <w:basedOn w:val="a0"/>
    <w:link w:val="ab"/>
    <w:uiPriority w:val="99"/>
    <w:unhideWhenUsed/>
    <w:rsid w:val="00A840D6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Верхний колонтитул Знак"/>
    <w:basedOn w:val="a1"/>
    <w:link w:val="aa"/>
    <w:uiPriority w:val="99"/>
    <w:rsid w:val="00A840D6"/>
    <w:rPr>
      <w:rFonts w:ascii="Times New Roman" w:hAnsi="Times New Roman" w:cs="Times New Roman"/>
      <w:sz w:val="28"/>
      <w:szCs w:val="24"/>
      <w:lang w:eastAsia="ru-RU"/>
    </w:rPr>
  </w:style>
  <w:style w:type="paragraph" w:styleId="ac">
    <w:name w:val="footer"/>
    <w:basedOn w:val="a0"/>
    <w:link w:val="ad"/>
    <w:uiPriority w:val="99"/>
    <w:unhideWhenUsed/>
    <w:rsid w:val="00A840D6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Нижний колонтитул Знак"/>
    <w:basedOn w:val="a1"/>
    <w:link w:val="ac"/>
    <w:uiPriority w:val="99"/>
    <w:rsid w:val="00A840D6"/>
    <w:rPr>
      <w:rFonts w:ascii="Times New Roman" w:hAnsi="Times New Roman" w:cs="Times New Roman"/>
      <w:sz w:val="28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478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5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33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6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2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56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uslan-yanbaev@mail.ru" TargetMode="External"/><Relationship Id="rId13" Type="http://schemas.openxmlformats.org/officeDocument/2006/relationships/oleObject" Target="embeddings/oleObject1.bin"/><Relationship Id="rId18" Type="http://schemas.openxmlformats.org/officeDocument/2006/relationships/image" Target="media/image7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10" Type="http://schemas.openxmlformats.org/officeDocument/2006/relationships/image" Target="media/image1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multitran.ru/c/m.exe?t=3549722_1_2&amp;s1=ABAP/4-%EA%EB%FE%F7%E5%E2%EE%E5%20%F1%EB%EE%E2%EE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8</Pages>
  <Words>1192</Words>
  <Characters>8186</Characters>
  <Application>Microsoft Office Word</Application>
  <DocSecurity>0</DocSecurity>
  <Lines>231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Dmitrii</dc:creator>
  <cp:lastModifiedBy>Маргарита Сергеевна Закржевская</cp:lastModifiedBy>
  <cp:revision>7</cp:revision>
  <dcterms:created xsi:type="dcterms:W3CDTF">2016-03-10T07:06:00Z</dcterms:created>
  <dcterms:modified xsi:type="dcterms:W3CDTF">2016-03-21T06:09:00Z</dcterms:modified>
</cp:coreProperties>
</file>